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7030C2" w14:textId="77777777" w:rsidR="00026F65" w:rsidRDefault="00026F65" w:rsidP="00026F65">
      <w:pPr>
        <w:rPr>
          <w:b/>
        </w:rPr>
      </w:pPr>
    </w:p>
    <w:p w14:paraId="130B574C" w14:textId="77777777" w:rsidR="00026F65" w:rsidRPr="00B70DB4" w:rsidRDefault="00026F65" w:rsidP="00026F65">
      <w:pPr>
        <w:tabs>
          <w:tab w:val="left" w:pos="1209"/>
        </w:tabs>
        <w:jc w:val="both"/>
        <w:rPr>
          <w:rFonts w:ascii="Trebuchet MS" w:hAnsi="Trebuchet MS"/>
          <w:b/>
        </w:rPr>
      </w:pPr>
      <w:r w:rsidRPr="00B70DB4">
        <w:rPr>
          <w:rFonts w:ascii="Trebuchet MS" w:hAnsi="Trebuchet MS"/>
          <w:noProof/>
          <w:lang w:val="de-CH" w:eastAsia="de-CH"/>
        </w:rPr>
        <w:drawing>
          <wp:inline distT="0" distB="0" distL="0" distR="0" wp14:anchorId="1D2C61B9" wp14:editId="4AADC9FA">
            <wp:extent cx="2089832" cy="923925"/>
            <wp:effectExtent l="0" t="0" r="5715"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31752" cy="942458"/>
                    </a:xfrm>
                    <a:prstGeom prst="rect">
                      <a:avLst/>
                    </a:prstGeom>
                    <a:noFill/>
                    <a:ln>
                      <a:noFill/>
                    </a:ln>
                  </pic:spPr>
                </pic:pic>
              </a:graphicData>
            </a:graphic>
          </wp:inline>
        </w:drawing>
      </w:r>
    </w:p>
    <w:p w14:paraId="3520C9C3" w14:textId="77777777" w:rsidR="00026F65" w:rsidRPr="00B70DB4" w:rsidRDefault="00026F65" w:rsidP="00026F65">
      <w:pPr>
        <w:spacing w:line="360" w:lineRule="auto"/>
        <w:jc w:val="both"/>
        <w:rPr>
          <w:rFonts w:ascii="Trebuchet MS" w:hAnsi="Trebuchet MS" w:cstheme="minorHAnsi"/>
          <w:b/>
        </w:rPr>
      </w:pPr>
    </w:p>
    <w:p w14:paraId="45E91ECC" w14:textId="77777777" w:rsidR="00026F65" w:rsidRPr="00B70DB4" w:rsidRDefault="00026F65" w:rsidP="00026F65">
      <w:pPr>
        <w:pBdr>
          <w:top w:val="single" w:sz="8" w:space="1" w:color="auto" w:shadow="1"/>
          <w:left w:val="single" w:sz="8" w:space="4" w:color="auto" w:shadow="1"/>
          <w:bottom w:val="single" w:sz="8" w:space="12" w:color="auto" w:shadow="1"/>
          <w:right w:val="single" w:sz="8" w:space="4" w:color="auto" w:shadow="1"/>
        </w:pBdr>
        <w:jc w:val="center"/>
        <w:rPr>
          <w:rFonts w:ascii="Trebuchet MS" w:hAnsi="Trebuchet MS"/>
          <w:b/>
        </w:rPr>
      </w:pPr>
      <w:r w:rsidRPr="00B70DB4">
        <w:rPr>
          <w:rFonts w:ascii="Trebuchet MS" w:hAnsi="Trebuchet MS"/>
          <w:b/>
        </w:rPr>
        <w:t xml:space="preserve">Protokoll </w:t>
      </w:r>
    </w:p>
    <w:p w14:paraId="1B4F5399" w14:textId="070FCC8B" w:rsidR="00026F65" w:rsidRPr="00B70DB4" w:rsidRDefault="00026F65" w:rsidP="00026F65">
      <w:pPr>
        <w:pBdr>
          <w:top w:val="single" w:sz="8" w:space="1" w:color="auto" w:shadow="1"/>
          <w:left w:val="single" w:sz="8" w:space="4" w:color="auto" w:shadow="1"/>
          <w:bottom w:val="single" w:sz="8" w:space="12" w:color="auto" w:shadow="1"/>
          <w:right w:val="single" w:sz="8" w:space="4" w:color="auto" w:shadow="1"/>
        </w:pBdr>
        <w:jc w:val="center"/>
        <w:rPr>
          <w:rFonts w:ascii="Trebuchet MS" w:hAnsi="Trebuchet MS"/>
          <w:b/>
        </w:rPr>
      </w:pPr>
      <w:r>
        <w:rPr>
          <w:rFonts w:ascii="Trebuchet MS" w:hAnsi="Trebuchet MS"/>
          <w:b/>
        </w:rPr>
        <w:t xml:space="preserve">Fraktionsversammlung Sek 1 </w:t>
      </w:r>
      <w:r w:rsidR="00A426D4">
        <w:rPr>
          <w:rFonts w:ascii="Trebuchet MS" w:hAnsi="Trebuchet MS"/>
          <w:b/>
        </w:rPr>
        <w:t>LEGR</w:t>
      </w:r>
      <w:r>
        <w:rPr>
          <w:rFonts w:ascii="Trebuchet MS" w:hAnsi="Trebuchet MS"/>
          <w:b/>
        </w:rPr>
        <w:t xml:space="preserve"> vom 03. Oktober 2020</w:t>
      </w:r>
    </w:p>
    <w:p w14:paraId="4D46E61B" w14:textId="77777777" w:rsidR="00026F65" w:rsidRPr="00B70DB4" w:rsidRDefault="00026F65" w:rsidP="00026F65">
      <w:pPr>
        <w:pBdr>
          <w:top w:val="single" w:sz="8" w:space="1" w:color="auto" w:shadow="1"/>
          <w:left w:val="single" w:sz="8" w:space="4" w:color="auto" w:shadow="1"/>
          <w:bottom w:val="single" w:sz="8" w:space="12" w:color="auto" w:shadow="1"/>
          <w:right w:val="single" w:sz="8" w:space="4" w:color="auto" w:shadow="1"/>
        </w:pBdr>
        <w:jc w:val="center"/>
        <w:rPr>
          <w:rFonts w:ascii="Trebuchet MS" w:hAnsi="Trebuchet MS"/>
          <w:b/>
        </w:rPr>
      </w:pPr>
      <w:r>
        <w:rPr>
          <w:rFonts w:ascii="Trebuchet MS" w:hAnsi="Trebuchet MS"/>
          <w:b/>
        </w:rPr>
        <w:t>Kantonsschule Chur</w:t>
      </w:r>
    </w:p>
    <w:p w14:paraId="33F66543" w14:textId="77777777" w:rsidR="00026F65" w:rsidRDefault="00026F65" w:rsidP="00026F65">
      <w:pPr>
        <w:spacing w:line="360" w:lineRule="auto"/>
        <w:ind w:firstLine="708"/>
        <w:rPr>
          <w:rFonts w:ascii="Trebuchet MS" w:hAnsi="Trebuchet MS"/>
          <w:b/>
        </w:rPr>
      </w:pPr>
    </w:p>
    <w:p w14:paraId="0E9791CF" w14:textId="77777777" w:rsidR="00026F65" w:rsidRDefault="00026F65" w:rsidP="00026F65">
      <w:pPr>
        <w:tabs>
          <w:tab w:val="left" w:pos="1209"/>
        </w:tabs>
        <w:jc w:val="both"/>
        <w:rPr>
          <w:rFonts w:ascii="Trebuchet MS" w:hAnsi="Trebuchet MS"/>
          <w:b/>
          <w:lang w:val="de-CH"/>
        </w:rPr>
      </w:pPr>
      <w:r>
        <w:rPr>
          <w:rFonts w:ascii="Trebuchet MS" w:hAnsi="Trebuchet MS"/>
          <w:b/>
          <w:lang w:val="de-CH"/>
        </w:rPr>
        <w:t>Fraktionskommission</w:t>
      </w:r>
    </w:p>
    <w:p w14:paraId="67C17D33" w14:textId="77777777" w:rsidR="00026F65" w:rsidRDefault="00026F65" w:rsidP="00026F65">
      <w:pPr>
        <w:tabs>
          <w:tab w:val="left" w:pos="1209"/>
        </w:tabs>
        <w:jc w:val="both"/>
        <w:rPr>
          <w:rFonts w:ascii="Trebuchet MS" w:hAnsi="Trebuchet MS"/>
          <w:b/>
          <w:lang w:val="de-CH"/>
        </w:rPr>
      </w:pPr>
    </w:p>
    <w:p w14:paraId="04ED06EA" w14:textId="2D4433D9" w:rsidR="00026F65" w:rsidRDefault="00026F65" w:rsidP="00026F65">
      <w:pPr>
        <w:tabs>
          <w:tab w:val="left" w:pos="1209"/>
        </w:tabs>
        <w:jc w:val="both"/>
        <w:rPr>
          <w:rFonts w:ascii="Trebuchet MS" w:hAnsi="Trebuchet MS"/>
          <w:lang w:val="de-CH"/>
        </w:rPr>
      </w:pPr>
      <w:r w:rsidRPr="005B36B5">
        <w:rPr>
          <w:rFonts w:ascii="Trebuchet MS" w:hAnsi="Trebuchet MS"/>
          <w:lang w:val="de-CH"/>
        </w:rPr>
        <w:t>Anwesend:</w:t>
      </w:r>
      <w:r w:rsidRPr="005B36B5">
        <w:rPr>
          <w:rFonts w:ascii="Trebuchet MS" w:hAnsi="Trebuchet MS"/>
          <w:lang w:val="de-CH"/>
        </w:rPr>
        <w:tab/>
      </w:r>
      <w:r>
        <w:rPr>
          <w:rFonts w:ascii="Trebuchet MS" w:hAnsi="Trebuchet MS"/>
          <w:lang w:val="de-CH"/>
        </w:rPr>
        <w:tab/>
      </w:r>
      <w:r w:rsidRPr="005B36B5">
        <w:rPr>
          <w:rFonts w:ascii="Trebuchet MS" w:hAnsi="Trebuchet MS"/>
          <w:lang w:val="de-CH"/>
        </w:rPr>
        <w:t>Andreas Spinas</w:t>
      </w:r>
      <w:r w:rsidRPr="005B36B5">
        <w:rPr>
          <w:rFonts w:ascii="Trebuchet MS" w:hAnsi="Trebuchet MS"/>
          <w:lang w:val="de-CH"/>
        </w:rPr>
        <w:tab/>
        <w:t xml:space="preserve">Kommissionspräsident, Delegierter </w:t>
      </w:r>
      <w:r w:rsidR="00A426D4">
        <w:rPr>
          <w:rFonts w:ascii="Trebuchet MS" w:hAnsi="Trebuchet MS"/>
          <w:lang w:val="de-CH"/>
        </w:rPr>
        <w:t xml:space="preserve">GL </w:t>
      </w:r>
      <w:r w:rsidRPr="005B36B5">
        <w:rPr>
          <w:rFonts w:ascii="Trebuchet MS" w:hAnsi="Trebuchet MS"/>
          <w:lang w:val="de-CH"/>
        </w:rPr>
        <w:t>LEGR</w:t>
      </w:r>
    </w:p>
    <w:p w14:paraId="142EFC61" w14:textId="37FC4111" w:rsidR="00026F65" w:rsidRPr="005B36B5" w:rsidRDefault="00026F65" w:rsidP="00026F65">
      <w:pPr>
        <w:tabs>
          <w:tab w:val="left" w:pos="1209"/>
        </w:tabs>
        <w:jc w:val="both"/>
        <w:rPr>
          <w:rFonts w:ascii="Trebuchet MS" w:hAnsi="Trebuchet MS"/>
          <w:lang w:val="de-CH"/>
        </w:rPr>
      </w:pPr>
      <w:r>
        <w:rPr>
          <w:rFonts w:ascii="Trebuchet MS" w:hAnsi="Trebuchet MS"/>
          <w:lang w:val="de-CH"/>
        </w:rPr>
        <w:tab/>
      </w:r>
      <w:r>
        <w:rPr>
          <w:rFonts w:ascii="Trebuchet MS" w:hAnsi="Trebuchet MS"/>
          <w:lang w:val="de-CH"/>
        </w:rPr>
        <w:tab/>
      </w:r>
      <w:r w:rsidRPr="00B70DB4">
        <w:rPr>
          <w:rFonts w:ascii="Trebuchet MS" w:hAnsi="Trebuchet MS"/>
        </w:rPr>
        <w:t>Urs Stirnimann</w:t>
      </w:r>
      <w:r w:rsidRPr="00B70DB4">
        <w:rPr>
          <w:rFonts w:ascii="Trebuchet MS" w:hAnsi="Trebuchet MS"/>
        </w:rPr>
        <w:tab/>
        <w:t xml:space="preserve">Kommissionsmitglied, Delegierter </w:t>
      </w:r>
      <w:r w:rsidR="00A426D4">
        <w:rPr>
          <w:rFonts w:ascii="Trebuchet MS" w:hAnsi="Trebuchet MS"/>
        </w:rPr>
        <w:t xml:space="preserve">GL </w:t>
      </w:r>
      <w:r w:rsidRPr="00B70DB4">
        <w:rPr>
          <w:rFonts w:ascii="Trebuchet MS" w:hAnsi="Trebuchet MS"/>
        </w:rPr>
        <w:t>LEGR</w:t>
      </w:r>
    </w:p>
    <w:p w14:paraId="6994BFA5" w14:textId="77777777" w:rsidR="00026F65" w:rsidRPr="00B70DB4" w:rsidRDefault="00026F65" w:rsidP="00026F65">
      <w:pPr>
        <w:rPr>
          <w:rFonts w:ascii="Trebuchet MS" w:hAnsi="Trebuchet MS"/>
        </w:rPr>
      </w:pPr>
      <w:r>
        <w:rPr>
          <w:rFonts w:ascii="Trebuchet MS" w:hAnsi="Trebuchet MS"/>
          <w:b/>
          <w:lang w:val="de-CH"/>
        </w:rPr>
        <w:tab/>
      </w:r>
      <w:r>
        <w:rPr>
          <w:rFonts w:ascii="Trebuchet MS" w:hAnsi="Trebuchet MS"/>
          <w:b/>
          <w:lang w:val="de-CH"/>
        </w:rPr>
        <w:tab/>
      </w:r>
      <w:r w:rsidRPr="00B70DB4">
        <w:rPr>
          <w:rFonts w:ascii="Trebuchet MS" w:hAnsi="Trebuchet MS"/>
        </w:rPr>
        <w:t>Donat Rischatsch</w:t>
      </w:r>
      <w:r w:rsidRPr="00B70DB4">
        <w:rPr>
          <w:rFonts w:ascii="Trebuchet MS" w:hAnsi="Trebuchet MS"/>
        </w:rPr>
        <w:tab/>
        <w:t>Kommissionsmitglied</w:t>
      </w:r>
    </w:p>
    <w:p w14:paraId="0A8915CE" w14:textId="77777777" w:rsidR="00026F65" w:rsidRDefault="00026F65" w:rsidP="00026F65">
      <w:pPr>
        <w:tabs>
          <w:tab w:val="left" w:pos="1209"/>
        </w:tabs>
        <w:jc w:val="both"/>
        <w:rPr>
          <w:rFonts w:ascii="Trebuchet MS" w:hAnsi="Trebuchet MS"/>
          <w:b/>
          <w:lang w:val="de-CH"/>
        </w:rPr>
      </w:pPr>
      <w:r>
        <w:rPr>
          <w:rFonts w:ascii="Trebuchet MS" w:hAnsi="Trebuchet MS"/>
          <w:b/>
          <w:lang w:val="de-CH"/>
        </w:rPr>
        <w:tab/>
      </w:r>
      <w:r>
        <w:rPr>
          <w:rFonts w:ascii="Trebuchet MS" w:hAnsi="Trebuchet MS"/>
          <w:b/>
          <w:lang w:val="de-CH"/>
        </w:rPr>
        <w:tab/>
      </w:r>
      <w:r w:rsidRPr="00B70DB4">
        <w:rPr>
          <w:rFonts w:ascii="Trebuchet MS" w:hAnsi="Trebuchet MS"/>
        </w:rPr>
        <w:t xml:space="preserve">Mario Wasescha </w:t>
      </w:r>
      <w:r w:rsidRPr="00B70DB4">
        <w:rPr>
          <w:rFonts w:ascii="Trebuchet MS" w:hAnsi="Trebuchet MS"/>
        </w:rPr>
        <w:tab/>
        <w:t>Kommissionsmitglied</w:t>
      </w:r>
    </w:p>
    <w:p w14:paraId="481632C9" w14:textId="77777777" w:rsidR="00026F65" w:rsidRDefault="00026F65" w:rsidP="00026F65">
      <w:pPr>
        <w:tabs>
          <w:tab w:val="left" w:pos="1209"/>
        </w:tabs>
        <w:jc w:val="both"/>
        <w:rPr>
          <w:rFonts w:ascii="Trebuchet MS" w:hAnsi="Trebuchet MS"/>
          <w:b/>
          <w:lang w:val="de-CH"/>
        </w:rPr>
      </w:pPr>
      <w:r>
        <w:rPr>
          <w:rFonts w:ascii="Trebuchet MS" w:hAnsi="Trebuchet MS"/>
          <w:b/>
          <w:lang w:val="de-CH"/>
        </w:rPr>
        <w:tab/>
      </w:r>
      <w:r>
        <w:rPr>
          <w:rFonts w:ascii="Trebuchet MS" w:hAnsi="Trebuchet MS"/>
          <w:b/>
          <w:lang w:val="de-CH"/>
        </w:rPr>
        <w:tab/>
      </w:r>
      <w:r>
        <w:rPr>
          <w:rFonts w:ascii="Trebuchet MS" w:hAnsi="Trebuchet MS"/>
        </w:rPr>
        <w:t>Marco Flütsch</w:t>
      </w:r>
      <w:r>
        <w:rPr>
          <w:rFonts w:ascii="Trebuchet MS" w:hAnsi="Trebuchet MS"/>
        </w:rPr>
        <w:tab/>
      </w:r>
      <w:r w:rsidRPr="00B70DB4">
        <w:rPr>
          <w:rFonts w:ascii="Trebuchet MS" w:hAnsi="Trebuchet MS"/>
        </w:rPr>
        <w:t>Kommissionsmitglied</w:t>
      </w:r>
    </w:p>
    <w:p w14:paraId="16A736A4" w14:textId="77777777" w:rsidR="00026F65" w:rsidRDefault="00026F65" w:rsidP="00026F65">
      <w:pPr>
        <w:tabs>
          <w:tab w:val="left" w:pos="1209"/>
        </w:tabs>
        <w:jc w:val="both"/>
        <w:rPr>
          <w:rFonts w:ascii="Trebuchet MS" w:hAnsi="Trebuchet MS"/>
          <w:b/>
          <w:lang w:val="de-CH"/>
        </w:rPr>
      </w:pPr>
    </w:p>
    <w:p w14:paraId="27E80174" w14:textId="77777777" w:rsidR="00026F65" w:rsidRDefault="00026F65" w:rsidP="00026F65">
      <w:pPr>
        <w:tabs>
          <w:tab w:val="left" w:pos="1209"/>
        </w:tabs>
        <w:jc w:val="both"/>
        <w:rPr>
          <w:rFonts w:ascii="Trebuchet MS" w:hAnsi="Trebuchet MS"/>
          <w:b/>
          <w:lang w:val="de-CH"/>
        </w:rPr>
      </w:pPr>
    </w:p>
    <w:p w14:paraId="112EA238" w14:textId="77777777" w:rsidR="00026F65" w:rsidRDefault="00026F65" w:rsidP="00026F65">
      <w:pPr>
        <w:tabs>
          <w:tab w:val="left" w:pos="1209"/>
        </w:tabs>
        <w:jc w:val="both"/>
        <w:rPr>
          <w:rFonts w:ascii="Trebuchet MS" w:hAnsi="Trebuchet MS"/>
          <w:b/>
          <w:lang w:val="de-CH"/>
        </w:rPr>
      </w:pPr>
    </w:p>
    <w:p w14:paraId="0A8C8ABF" w14:textId="53B0BF64" w:rsidR="00026F65" w:rsidRPr="00B70DB4" w:rsidRDefault="00026F65" w:rsidP="00BD162A">
      <w:pPr>
        <w:pBdr>
          <w:top w:val="single" w:sz="4" w:space="1" w:color="auto"/>
          <w:left w:val="single" w:sz="4" w:space="4" w:color="auto"/>
          <w:bottom w:val="single" w:sz="4" w:space="1" w:color="auto"/>
          <w:right w:val="single" w:sz="4" w:space="4" w:color="auto"/>
        </w:pBdr>
        <w:rPr>
          <w:rFonts w:ascii="Trebuchet MS" w:hAnsi="Trebuchet MS"/>
          <w:b/>
        </w:rPr>
      </w:pPr>
      <w:r w:rsidRPr="00B70DB4">
        <w:rPr>
          <w:rFonts w:ascii="Trebuchet MS" w:hAnsi="Trebuchet MS"/>
          <w:b/>
        </w:rPr>
        <w:t xml:space="preserve">1. </w:t>
      </w:r>
      <w:r>
        <w:rPr>
          <w:rFonts w:ascii="Trebuchet MS" w:hAnsi="Trebuchet MS"/>
          <w:b/>
        </w:rPr>
        <w:t xml:space="preserve">Begrüssung </w:t>
      </w:r>
    </w:p>
    <w:p w14:paraId="208DB6FB" w14:textId="77777777" w:rsidR="00DC063B" w:rsidRPr="000A29AD" w:rsidRDefault="00DC063B" w:rsidP="00504A96">
      <w:pPr>
        <w:tabs>
          <w:tab w:val="left" w:pos="1209"/>
        </w:tabs>
        <w:jc w:val="both"/>
        <w:rPr>
          <w:rFonts w:ascii="Trebuchet MS" w:hAnsi="Trebuchet MS"/>
          <w:b/>
          <w:lang w:val="de-CH"/>
        </w:rPr>
      </w:pPr>
    </w:p>
    <w:p w14:paraId="1B07AD86" w14:textId="09D1446A" w:rsidR="00546B4B" w:rsidRDefault="00546B4B" w:rsidP="00504A96">
      <w:pPr>
        <w:tabs>
          <w:tab w:val="left" w:pos="1209"/>
        </w:tabs>
        <w:jc w:val="both"/>
        <w:rPr>
          <w:rFonts w:ascii="Trebuchet MS" w:hAnsi="Trebuchet MS"/>
          <w:lang w:val="de-CH"/>
        </w:rPr>
      </w:pPr>
      <w:r>
        <w:rPr>
          <w:rFonts w:ascii="Trebuchet MS" w:hAnsi="Trebuchet MS"/>
          <w:lang w:val="de-CH"/>
        </w:rPr>
        <w:t>Andreas Spinas begrüsst die Anwesenden. Dieses Jahr nehmen</w:t>
      </w:r>
      <w:r w:rsidR="000A29AD">
        <w:rPr>
          <w:rFonts w:ascii="Trebuchet MS" w:hAnsi="Trebuchet MS"/>
          <w:lang w:val="de-CH"/>
        </w:rPr>
        <w:t xml:space="preserve"> 33 </w:t>
      </w:r>
      <w:r>
        <w:rPr>
          <w:rFonts w:ascii="Trebuchet MS" w:hAnsi="Trebuchet MS"/>
          <w:lang w:val="de-CH"/>
        </w:rPr>
        <w:t>Personen an der Fraktionsversammlung teil.</w:t>
      </w:r>
      <w:r w:rsidR="000A29AD">
        <w:rPr>
          <w:rFonts w:ascii="Trebuchet MS" w:hAnsi="Trebuchet MS"/>
          <w:lang w:val="de-CH"/>
        </w:rPr>
        <w:t xml:space="preserve"> </w:t>
      </w:r>
      <w:r w:rsidR="00E53651">
        <w:rPr>
          <w:rFonts w:ascii="Trebuchet MS" w:hAnsi="Trebuchet MS"/>
          <w:lang w:val="de-CH"/>
        </w:rPr>
        <w:t xml:space="preserve">Das ist erfreulich, angesichts des Umstandes, dass die LEGR-Versammlung an einem Samstag stattfindet. </w:t>
      </w:r>
    </w:p>
    <w:p w14:paraId="3C3A5539" w14:textId="77777777" w:rsidR="002A25BA" w:rsidRDefault="002A25BA" w:rsidP="00504A96">
      <w:pPr>
        <w:tabs>
          <w:tab w:val="left" w:pos="1209"/>
        </w:tabs>
        <w:jc w:val="both"/>
        <w:rPr>
          <w:rFonts w:ascii="Trebuchet MS" w:hAnsi="Trebuchet MS"/>
          <w:lang w:val="de-CH"/>
        </w:rPr>
      </w:pPr>
    </w:p>
    <w:p w14:paraId="1DD4CFF3" w14:textId="23686110" w:rsidR="00666C85" w:rsidRPr="002A25BA" w:rsidRDefault="0072340B" w:rsidP="00666C85">
      <w:pPr>
        <w:tabs>
          <w:tab w:val="left" w:pos="1209"/>
        </w:tabs>
        <w:jc w:val="both"/>
        <w:rPr>
          <w:rFonts w:ascii="Trebuchet MS" w:hAnsi="Trebuchet MS"/>
          <w:b/>
          <w:lang w:val="de-CH"/>
        </w:rPr>
      </w:pPr>
      <w:r w:rsidRPr="002A25BA">
        <w:rPr>
          <w:rFonts w:ascii="Trebuchet MS" w:hAnsi="Trebuchet MS"/>
          <w:b/>
          <w:lang w:val="de-CH"/>
        </w:rPr>
        <w:t>Gäste</w:t>
      </w:r>
    </w:p>
    <w:p w14:paraId="76605ADB" w14:textId="1FD89FB0" w:rsidR="002A25BA" w:rsidRDefault="002A25BA" w:rsidP="00666C85">
      <w:pPr>
        <w:tabs>
          <w:tab w:val="left" w:pos="1209"/>
        </w:tabs>
        <w:jc w:val="both"/>
        <w:rPr>
          <w:rFonts w:ascii="Trebuchet MS" w:hAnsi="Trebuchet MS"/>
          <w:lang w:val="de-CH"/>
        </w:rPr>
      </w:pPr>
      <w:r>
        <w:rPr>
          <w:rFonts w:ascii="Trebuchet MS" w:hAnsi="Trebuchet MS"/>
          <w:lang w:val="de-CH"/>
        </w:rPr>
        <w:t>Gion Lechmann</w:t>
      </w:r>
    </w:p>
    <w:p w14:paraId="47558D88" w14:textId="3C7604DF" w:rsidR="002A25BA" w:rsidRDefault="002A25BA" w:rsidP="00666C85">
      <w:pPr>
        <w:tabs>
          <w:tab w:val="left" w:pos="1209"/>
        </w:tabs>
        <w:jc w:val="both"/>
        <w:rPr>
          <w:rFonts w:ascii="Trebuchet MS" w:hAnsi="Trebuchet MS"/>
          <w:lang w:val="de-CH"/>
        </w:rPr>
      </w:pPr>
      <w:r>
        <w:rPr>
          <w:rFonts w:ascii="Trebuchet MS" w:hAnsi="Trebuchet MS"/>
          <w:lang w:val="de-CH"/>
        </w:rPr>
        <w:t>Philipp Benguerel</w:t>
      </w:r>
    </w:p>
    <w:p w14:paraId="16A5B70E" w14:textId="3ABFB06D" w:rsidR="002A25BA" w:rsidRDefault="002A25BA" w:rsidP="00666C85">
      <w:pPr>
        <w:tabs>
          <w:tab w:val="left" w:pos="1209"/>
        </w:tabs>
        <w:jc w:val="both"/>
        <w:rPr>
          <w:rFonts w:ascii="Trebuchet MS" w:hAnsi="Trebuchet MS"/>
          <w:lang w:val="de-CH"/>
        </w:rPr>
      </w:pPr>
      <w:proofErr w:type="spellStart"/>
      <w:r>
        <w:rPr>
          <w:rFonts w:ascii="Trebuchet MS" w:hAnsi="Trebuchet MS"/>
          <w:lang w:val="de-CH"/>
        </w:rPr>
        <w:t>Franzestg</w:t>
      </w:r>
      <w:proofErr w:type="spellEnd"/>
      <w:r>
        <w:rPr>
          <w:rFonts w:ascii="Trebuchet MS" w:hAnsi="Trebuchet MS"/>
          <w:lang w:val="de-CH"/>
        </w:rPr>
        <w:t xml:space="preserve"> Friberg</w:t>
      </w:r>
    </w:p>
    <w:p w14:paraId="66E01DDC" w14:textId="5472F2E3" w:rsidR="002A25BA" w:rsidRPr="00A426D4" w:rsidRDefault="002A25BA" w:rsidP="00666C85">
      <w:pPr>
        <w:tabs>
          <w:tab w:val="left" w:pos="1209"/>
        </w:tabs>
        <w:jc w:val="both"/>
        <w:rPr>
          <w:rFonts w:ascii="Trebuchet MS" w:hAnsi="Trebuchet MS"/>
          <w:lang w:val="it-IT"/>
        </w:rPr>
      </w:pPr>
      <w:r w:rsidRPr="00A426D4">
        <w:rPr>
          <w:rFonts w:ascii="Trebuchet MS" w:hAnsi="Trebuchet MS"/>
          <w:lang w:val="it-IT"/>
        </w:rPr>
        <w:t>Anna Lea Stuppan</w:t>
      </w:r>
    </w:p>
    <w:p w14:paraId="58DCC109" w14:textId="4BA61795" w:rsidR="002A25BA" w:rsidRPr="00A426D4" w:rsidRDefault="00026F65" w:rsidP="00666C85">
      <w:pPr>
        <w:tabs>
          <w:tab w:val="left" w:pos="1209"/>
        </w:tabs>
        <w:jc w:val="both"/>
        <w:rPr>
          <w:rFonts w:ascii="Trebuchet MS" w:hAnsi="Trebuchet MS"/>
          <w:lang w:val="it-IT"/>
        </w:rPr>
      </w:pPr>
      <w:r w:rsidRPr="00A426D4">
        <w:rPr>
          <w:rFonts w:ascii="Trebuchet MS" w:hAnsi="Trebuchet MS"/>
          <w:lang w:val="it-IT"/>
        </w:rPr>
        <w:t>Alexi Nay</w:t>
      </w:r>
    </w:p>
    <w:p w14:paraId="30216A44" w14:textId="52DD4658" w:rsidR="002A25BA" w:rsidRPr="00A426D4" w:rsidRDefault="002A25BA" w:rsidP="00666C85">
      <w:pPr>
        <w:tabs>
          <w:tab w:val="left" w:pos="1209"/>
        </w:tabs>
        <w:jc w:val="both"/>
        <w:rPr>
          <w:rFonts w:ascii="Trebuchet MS" w:hAnsi="Trebuchet MS"/>
          <w:lang w:val="it-IT"/>
        </w:rPr>
      </w:pPr>
      <w:r w:rsidRPr="00A426D4">
        <w:rPr>
          <w:rFonts w:ascii="Trebuchet MS" w:hAnsi="Trebuchet MS"/>
          <w:lang w:val="it-IT"/>
        </w:rPr>
        <w:t>Silvio Dietrich</w:t>
      </w:r>
    </w:p>
    <w:p w14:paraId="78119251" w14:textId="2842384E" w:rsidR="0072340B" w:rsidRPr="00A426D4" w:rsidRDefault="0072340B" w:rsidP="00504A96">
      <w:pPr>
        <w:tabs>
          <w:tab w:val="left" w:pos="1209"/>
        </w:tabs>
        <w:jc w:val="both"/>
        <w:rPr>
          <w:rFonts w:ascii="Trebuchet MS" w:hAnsi="Trebuchet MS"/>
          <w:lang w:val="it-IT"/>
        </w:rPr>
      </w:pPr>
    </w:p>
    <w:p w14:paraId="7120F12F" w14:textId="45C93987" w:rsidR="00BD162A" w:rsidRDefault="00026F65" w:rsidP="00BD162A">
      <w:pPr>
        <w:tabs>
          <w:tab w:val="left" w:pos="1209"/>
        </w:tabs>
        <w:rPr>
          <w:rFonts w:ascii="Trebuchet MS" w:hAnsi="Trebuchet MS"/>
          <w:lang w:val="de-CH"/>
        </w:rPr>
      </w:pPr>
      <w:r>
        <w:rPr>
          <w:rFonts w:ascii="Trebuchet MS" w:hAnsi="Trebuchet MS"/>
          <w:lang w:val="de-CH"/>
        </w:rPr>
        <w:t xml:space="preserve">Andreas Spinas </w:t>
      </w:r>
      <w:r w:rsidR="00BD162A">
        <w:rPr>
          <w:rFonts w:ascii="Trebuchet MS" w:hAnsi="Trebuchet MS"/>
          <w:lang w:val="de-CH"/>
        </w:rPr>
        <w:t xml:space="preserve">betont in seinem Begrüssungswort, dass sich während der </w:t>
      </w:r>
      <w:proofErr w:type="spellStart"/>
      <w:r w:rsidR="00BD162A">
        <w:rPr>
          <w:rFonts w:ascii="Trebuchet MS" w:hAnsi="Trebuchet MS"/>
          <w:lang w:val="de-CH"/>
        </w:rPr>
        <w:t>Coronakri</w:t>
      </w:r>
      <w:proofErr w:type="spellEnd"/>
      <w:r w:rsidR="00BD162A">
        <w:rPr>
          <w:rFonts w:ascii="Trebuchet MS" w:hAnsi="Trebuchet MS"/>
          <w:lang w:val="de-CH"/>
        </w:rPr>
        <w:t xml:space="preserve">-se deutlich gezeigt habe, welche systemrelevante Funktion der Volksschule </w:t>
      </w:r>
      <w:proofErr w:type="spellStart"/>
      <w:r w:rsidR="00BD162A">
        <w:rPr>
          <w:rFonts w:ascii="Trebuchet MS" w:hAnsi="Trebuchet MS"/>
          <w:lang w:val="de-CH"/>
        </w:rPr>
        <w:t>zukom</w:t>
      </w:r>
      <w:proofErr w:type="spellEnd"/>
      <w:r w:rsidR="00BD162A">
        <w:rPr>
          <w:rFonts w:ascii="Trebuchet MS" w:hAnsi="Trebuchet MS"/>
          <w:lang w:val="de-CH"/>
        </w:rPr>
        <w:t xml:space="preserve">-me. Der behördlich verfügte Fernunterricht habe Lehrpersonen, Schülerinnen und Schüler sowie deren Eltern stark gefordert. Die Betreuung zuhause sei sehr unter-schiedlich ausgefallen. Eine erneute Schulschliessung im Lauf des Herbsts solle möglichst vermieden werden. </w:t>
      </w:r>
    </w:p>
    <w:p w14:paraId="6CDCE1CE" w14:textId="3F2E4A48" w:rsidR="002A25BA" w:rsidRDefault="002A25BA" w:rsidP="00026F65">
      <w:pPr>
        <w:tabs>
          <w:tab w:val="left" w:pos="1209"/>
        </w:tabs>
        <w:rPr>
          <w:rFonts w:ascii="Trebuchet MS" w:hAnsi="Trebuchet MS"/>
          <w:lang w:val="de-CH"/>
        </w:rPr>
      </w:pPr>
    </w:p>
    <w:p w14:paraId="7AAA2E4F" w14:textId="7647452F" w:rsidR="00666C85" w:rsidRDefault="00666C85" w:rsidP="00026F65">
      <w:pPr>
        <w:tabs>
          <w:tab w:val="left" w:pos="1209"/>
        </w:tabs>
        <w:rPr>
          <w:rFonts w:ascii="Trebuchet MS" w:hAnsi="Trebuchet MS"/>
          <w:lang w:val="de-CH"/>
        </w:rPr>
      </w:pPr>
    </w:p>
    <w:p w14:paraId="3EAB46E1" w14:textId="77777777" w:rsidR="00BD162A" w:rsidRDefault="00BD162A" w:rsidP="00026F65">
      <w:pPr>
        <w:tabs>
          <w:tab w:val="left" w:pos="1209"/>
        </w:tabs>
        <w:rPr>
          <w:rFonts w:ascii="Trebuchet MS" w:hAnsi="Trebuchet MS"/>
          <w:lang w:val="de-CH"/>
        </w:rPr>
      </w:pPr>
    </w:p>
    <w:p w14:paraId="4BCB00A0" w14:textId="77777777" w:rsidR="00BD162A" w:rsidRDefault="00BD162A" w:rsidP="00026F65">
      <w:pPr>
        <w:tabs>
          <w:tab w:val="left" w:pos="1209"/>
        </w:tabs>
        <w:rPr>
          <w:rFonts w:ascii="Trebuchet MS" w:hAnsi="Trebuchet MS"/>
          <w:lang w:val="de-CH"/>
        </w:rPr>
      </w:pPr>
    </w:p>
    <w:p w14:paraId="45E3E0A0" w14:textId="77777777" w:rsidR="00BD162A" w:rsidRDefault="00BD162A" w:rsidP="00026F65">
      <w:pPr>
        <w:tabs>
          <w:tab w:val="left" w:pos="1209"/>
        </w:tabs>
        <w:rPr>
          <w:rFonts w:ascii="Trebuchet MS" w:hAnsi="Trebuchet MS"/>
          <w:lang w:val="de-CH"/>
        </w:rPr>
      </w:pPr>
    </w:p>
    <w:p w14:paraId="522D468C" w14:textId="77777777" w:rsidR="00BD162A" w:rsidRDefault="00BD162A" w:rsidP="00026F65">
      <w:pPr>
        <w:tabs>
          <w:tab w:val="left" w:pos="1209"/>
        </w:tabs>
        <w:rPr>
          <w:rFonts w:ascii="Trebuchet MS" w:hAnsi="Trebuchet MS"/>
          <w:lang w:val="de-CH"/>
        </w:rPr>
      </w:pPr>
    </w:p>
    <w:p w14:paraId="272F49B2" w14:textId="77777777" w:rsidR="00BD162A" w:rsidRDefault="00BD162A" w:rsidP="00026F65">
      <w:pPr>
        <w:tabs>
          <w:tab w:val="left" w:pos="1209"/>
        </w:tabs>
        <w:rPr>
          <w:rFonts w:ascii="Trebuchet MS" w:hAnsi="Trebuchet MS"/>
          <w:b/>
          <w:lang w:val="de-CH"/>
        </w:rPr>
      </w:pPr>
    </w:p>
    <w:p w14:paraId="185AA269" w14:textId="6A095040" w:rsidR="0072340B" w:rsidRDefault="00BD162A" w:rsidP="00026F65">
      <w:pPr>
        <w:pBdr>
          <w:top w:val="single" w:sz="4" w:space="1" w:color="auto"/>
          <w:left w:val="single" w:sz="4" w:space="4" w:color="auto"/>
          <w:bottom w:val="single" w:sz="4" w:space="1" w:color="auto"/>
          <w:right w:val="single" w:sz="4" w:space="4" w:color="auto"/>
        </w:pBdr>
        <w:tabs>
          <w:tab w:val="left" w:pos="1209"/>
        </w:tabs>
        <w:rPr>
          <w:rFonts w:ascii="Trebuchet MS" w:hAnsi="Trebuchet MS"/>
          <w:b/>
          <w:lang w:val="de-CH"/>
        </w:rPr>
      </w:pPr>
      <w:r>
        <w:rPr>
          <w:rFonts w:ascii="Trebuchet MS" w:hAnsi="Trebuchet MS"/>
          <w:b/>
          <w:lang w:val="de-CH"/>
        </w:rPr>
        <w:lastRenderedPageBreak/>
        <w:t>2. Wahl von der Stimmenzähler</w:t>
      </w:r>
    </w:p>
    <w:p w14:paraId="6ABF2BE9" w14:textId="77777777" w:rsidR="00DC063B" w:rsidRDefault="00DC063B" w:rsidP="00026F65">
      <w:pPr>
        <w:tabs>
          <w:tab w:val="left" w:pos="1209"/>
        </w:tabs>
        <w:rPr>
          <w:rFonts w:ascii="Trebuchet MS" w:hAnsi="Trebuchet MS"/>
          <w:b/>
          <w:lang w:val="de-CH"/>
        </w:rPr>
      </w:pPr>
    </w:p>
    <w:p w14:paraId="7A88EB0F" w14:textId="2FE311E8" w:rsidR="000A29AD" w:rsidRDefault="002A25BA" w:rsidP="00026F65">
      <w:pPr>
        <w:tabs>
          <w:tab w:val="left" w:pos="1209"/>
        </w:tabs>
        <w:rPr>
          <w:rFonts w:ascii="Trebuchet MS" w:hAnsi="Trebuchet MS"/>
          <w:lang w:val="de-CH"/>
        </w:rPr>
      </w:pPr>
      <w:r>
        <w:rPr>
          <w:rFonts w:ascii="Trebuchet MS" w:hAnsi="Trebuchet MS"/>
          <w:lang w:val="de-CH"/>
        </w:rPr>
        <w:t>Sonia Halser</w:t>
      </w:r>
      <w:r w:rsidR="00BD162A">
        <w:rPr>
          <w:rFonts w:ascii="Trebuchet MS" w:hAnsi="Trebuchet MS"/>
          <w:lang w:val="de-CH"/>
        </w:rPr>
        <w:t xml:space="preserve"> wird als</w:t>
      </w:r>
      <w:r w:rsidR="000A29AD">
        <w:rPr>
          <w:rFonts w:ascii="Trebuchet MS" w:hAnsi="Trebuchet MS"/>
          <w:lang w:val="de-CH"/>
        </w:rPr>
        <w:t xml:space="preserve"> </w:t>
      </w:r>
      <w:proofErr w:type="spellStart"/>
      <w:r w:rsidR="000A29AD">
        <w:rPr>
          <w:rFonts w:ascii="Trebuchet MS" w:hAnsi="Trebuchet MS"/>
          <w:lang w:val="de-CH"/>
        </w:rPr>
        <w:t>Stimmenzähler</w:t>
      </w:r>
      <w:r>
        <w:rPr>
          <w:rFonts w:ascii="Trebuchet MS" w:hAnsi="Trebuchet MS"/>
          <w:lang w:val="de-CH"/>
        </w:rPr>
        <w:t>in</w:t>
      </w:r>
      <w:proofErr w:type="spellEnd"/>
      <w:r w:rsidR="000A29AD">
        <w:rPr>
          <w:rFonts w:ascii="Trebuchet MS" w:hAnsi="Trebuchet MS"/>
          <w:lang w:val="de-CH"/>
        </w:rPr>
        <w:t xml:space="preserve"> gewählt. </w:t>
      </w:r>
    </w:p>
    <w:p w14:paraId="5C2AE9B6" w14:textId="77777777" w:rsidR="00BD162A" w:rsidRDefault="00BD162A" w:rsidP="00026F65">
      <w:pPr>
        <w:tabs>
          <w:tab w:val="left" w:pos="1209"/>
        </w:tabs>
        <w:rPr>
          <w:rFonts w:ascii="Trebuchet MS" w:hAnsi="Trebuchet MS"/>
          <w:lang w:val="de-CH"/>
        </w:rPr>
      </w:pPr>
    </w:p>
    <w:p w14:paraId="77402E1E" w14:textId="77777777" w:rsidR="00666C85" w:rsidRDefault="00666C85" w:rsidP="00026F65">
      <w:pPr>
        <w:tabs>
          <w:tab w:val="left" w:pos="1209"/>
        </w:tabs>
        <w:rPr>
          <w:rFonts w:ascii="Trebuchet MS" w:hAnsi="Trebuchet MS"/>
          <w:b/>
          <w:lang w:val="de-CH"/>
        </w:rPr>
      </w:pPr>
    </w:p>
    <w:p w14:paraId="10EC23A7" w14:textId="3532B6AA" w:rsidR="00E9293D" w:rsidRDefault="00BD162A" w:rsidP="00026F65">
      <w:pPr>
        <w:pBdr>
          <w:top w:val="single" w:sz="4" w:space="1" w:color="auto"/>
          <w:left w:val="single" w:sz="4" w:space="4" w:color="auto"/>
          <w:bottom w:val="single" w:sz="4" w:space="1" w:color="auto"/>
          <w:right w:val="single" w:sz="4" w:space="4" w:color="auto"/>
        </w:pBdr>
        <w:tabs>
          <w:tab w:val="left" w:pos="1209"/>
        </w:tabs>
        <w:rPr>
          <w:rFonts w:ascii="Trebuchet MS" w:hAnsi="Trebuchet MS"/>
          <w:b/>
          <w:lang w:val="de-CH"/>
        </w:rPr>
      </w:pPr>
      <w:r>
        <w:rPr>
          <w:rFonts w:ascii="Trebuchet MS" w:hAnsi="Trebuchet MS"/>
          <w:b/>
          <w:lang w:val="de-CH"/>
        </w:rPr>
        <w:t xml:space="preserve">3. </w:t>
      </w:r>
      <w:r w:rsidR="00666C85">
        <w:rPr>
          <w:rFonts w:ascii="Trebuchet MS" w:hAnsi="Trebuchet MS"/>
          <w:b/>
          <w:lang w:val="de-CH"/>
        </w:rPr>
        <w:t>Genehmigung Protokoll GV 2019</w:t>
      </w:r>
    </w:p>
    <w:p w14:paraId="1B872B6A" w14:textId="77777777" w:rsidR="00DC063B" w:rsidRDefault="00DC063B" w:rsidP="00026F65">
      <w:pPr>
        <w:tabs>
          <w:tab w:val="left" w:pos="1209"/>
        </w:tabs>
        <w:rPr>
          <w:rFonts w:ascii="Trebuchet MS" w:hAnsi="Trebuchet MS"/>
          <w:b/>
          <w:lang w:val="de-CH"/>
        </w:rPr>
      </w:pPr>
    </w:p>
    <w:p w14:paraId="320DB223" w14:textId="28B5FF10" w:rsidR="003917D8" w:rsidRDefault="00585EF3" w:rsidP="00026F65">
      <w:pPr>
        <w:tabs>
          <w:tab w:val="left" w:pos="1209"/>
        </w:tabs>
        <w:rPr>
          <w:rFonts w:ascii="Trebuchet MS" w:hAnsi="Trebuchet MS"/>
          <w:lang w:val="de-CH"/>
        </w:rPr>
      </w:pPr>
      <w:r>
        <w:rPr>
          <w:rFonts w:ascii="Trebuchet MS" w:hAnsi="Trebuchet MS"/>
          <w:lang w:val="de-CH"/>
        </w:rPr>
        <w:t xml:space="preserve">Das </w:t>
      </w:r>
      <w:r w:rsidR="003917D8" w:rsidRPr="003917D8">
        <w:rPr>
          <w:rFonts w:ascii="Trebuchet MS" w:hAnsi="Trebuchet MS"/>
          <w:lang w:val="de-CH"/>
        </w:rPr>
        <w:t xml:space="preserve">Protokoll </w:t>
      </w:r>
      <w:r w:rsidR="00BD162A">
        <w:rPr>
          <w:rFonts w:ascii="Trebuchet MS" w:hAnsi="Trebuchet MS"/>
          <w:lang w:val="de-CH"/>
        </w:rPr>
        <w:t xml:space="preserve">der letztjährigen Fraktionsversammlung </w:t>
      </w:r>
      <w:r w:rsidR="003917D8" w:rsidRPr="003917D8">
        <w:rPr>
          <w:rFonts w:ascii="Trebuchet MS" w:hAnsi="Trebuchet MS"/>
          <w:lang w:val="de-CH"/>
        </w:rPr>
        <w:t>wird</w:t>
      </w:r>
      <w:r w:rsidR="00F94E68">
        <w:rPr>
          <w:rFonts w:ascii="Trebuchet MS" w:hAnsi="Trebuchet MS"/>
          <w:lang w:val="de-CH"/>
        </w:rPr>
        <w:t xml:space="preserve"> einstimmig genehmigt und </w:t>
      </w:r>
      <w:r w:rsidR="00BD162A">
        <w:rPr>
          <w:rFonts w:ascii="Trebuchet MS" w:hAnsi="Trebuchet MS"/>
          <w:lang w:val="de-CH"/>
        </w:rPr>
        <w:t xml:space="preserve">vom Präsident </w:t>
      </w:r>
      <w:r w:rsidR="00F94E68">
        <w:rPr>
          <w:rFonts w:ascii="Trebuchet MS" w:hAnsi="Trebuchet MS"/>
          <w:lang w:val="de-CH"/>
        </w:rPr>
        <w:t xml:space="preserve">verdankt. </w:t>
      </w:r>
    </w:p>
    <w:p w14:paraId="67237BA2" w14:textId="77777777" w:rsidR="00ED26F3" w:rsidRDefault="00ED26F3" w:rsidP="00026F65">
      <w:pPr>
        <w:tabs>
          <w:tab w:val="left" w:pos="1209"/>
        </w:tabs>
        <w:rPr>
          <w:rFonts w:ascii="Trebuchet MS" w:hAnsi="Trebuchet MS"/>
          <w:lang w:val="de-CH"/>
        </w:rPr>
      </w:pPr>
    </w:p>
    <w:p w14:paraId="76534486" w14:textId="77777777" w:rsidR="00093000" w:rsidRPr="00596036" w:rsidRDefault="00093000" w:rsidP="00093000">
      <w:pPr>
        <w:tabs>
          <w:tab w:val="left" w:pos="2309"/>
        </w:tabs>
        <w:jc w:val="both"/>
        <w:rPr>
          <w:rFonts w:ascii="Trebuchet MS" w:hAnsi="Trebuchet MS"/>
          <w:lang w:val="de-CH"/>
        </w:rPr>
      </w:pPr>
    </w:p>
    <w:p w14:paraId="7378CEE0" w14:textId="5076C927" w:rsidR="00093000" w:rsidRPr="00596036" w:rsidRDefault="00093000" w:rsidP="00093000">
      <w:pPr>
        <w:pBdr>
          <w:top w:val="single" w:sz="4" w:space="1" w:color="auto"/>
          <w:left w:val="single" w:sz="4" w:space="4" w:color="auto"/>
          <w:bottom w:val="single" w:sz="4" w:space="1" w:color="auto"/>
          <w:right w:val="single" w:sz="4" w:space="4" w:color="auto"/>
        </w:pBdr>
        <w:tabs>
          <w:tab w:val="left" w:pos="1209"/>
        </w:tabs>
        <w:jc w:val="both"/>
        <w:rPr>
          <w:rFonts w:ascii="Trebuchet MS" w:hAnsi="Trebuchet MS"/>
          <w:b/>
          <w:lang w:val="de-CH"/>
        </w:rPr>
      </w:pPr>
      <w:r>
        <w:rPr>
          <w:rFonts w:ascii="Trebuchet MS" w:hAnsi="Trebuchet MS"/>
          <w:b/>
          <w:lang w:val="de-CH"/>
        </w:rPr>
        <w:t>4</w:t>
      </w:r>
      <w:r w:rsidRPr="00596036">
        <w:rPr>
          <w:rFonts w:ascii="Trebuchet MS" w:hAnsi="Trebuchet MS"/>
          <w:b/>
          <w:lang w:val="de-CH"/>
        </w:rPr>
        <w:t>. Anträge Mitglieder</w:t>
      </w:r>
    </w:p>
    <w:p w14:paraId="7CA54D80" w14:textId="77777777" w:rsidR="00093000" w:rsidRPr="00596036" w:rsidRDefault="00093000" w:rsidP="00093000">
      <w:pPr>
        <w:tabs>
          <w:tab w:val="left" w:pos="1209"/>
        </w:tabs>
        <w:jc w:val="both"/>
        <w:rPr>
          <w:rFonts w:ascii="Trebuchet MS" w:hAnsi="Trebuchet MS"/>
          <w:lang w:val="de-CH"/>
        </w:rPr>
      </w:pPr>
    </w:p>
    <w:p w14:paraId="6C9B1784" w14:textId="77777777" w:rsidR="00093000" w:rsidRPr="00596036" w:rsidRDefault="00093000" w:rsidP="00093000">
      <w:pPr>
        <w:rPr>
          <w:rFonts w:ascii="Trebuchet MS" w:hAnsi="Trebuchet MS"/>
          <w:lang w:val="de-CH"/>
        </w:rPr>
      </w:pPr>
      <w:r w:rsidRPr="00596036">
        <w:rPr>
          <w:rFonts w:ascii="Trebuchet MS" w:hAnsi="Trebuchet MS"/>
          <w:lang w:val="de-CH"/>
        </w:rPr>
        <w:t xml:space="preserve">Nicolaus Fontana stellt den Antrag der Oberstufe Zillis vor. Die Anregung dazu kam von den Schülern der Oberstufe Zillis. Es geht um eine Lockerung der drei </w:t>
      </w:r>
      <w:proofErr w:type="spellStart"/>
      <w:r w:rsidRPr="00596036">
        <w:rPr>
          <w:rFonts w:ascii="Trebuchet MS" w:hAnsi="Trebuchet MS"/>
          <w:lang w:val="de-CH"/>
        </w:rPr>
        <w:t>Lektio</w:t>
      </w:r>
      <w:proofErr w:type="spellEnd"/>
      <w:r w:rsidRPr="00596036">
        <w:rPr>
          <w:rFonts w:ascii="Trebuchet MS" w:hAnsi="Trebuchet MS"/>
          <w:lang w:val="de-CH"/>
        </w:rPr>
        <w:t xml:space="preserve">-nen für das Lernatelier im Bereich Individualisierung. Die Oberstufe Zillis fordert mehr Freiheit in der Stundenplangestaltung, indem das Lernatelier auch in Einzel- oder Doppellektionen unterrichtet werden kann. </w:t>
      </w:r>
    </w:p>
    <w:p w14:paraId="14E21213" w14:textId="77777777" w:rsidR="00093000" w:rsidRPr="00596036" w:rsidRDefault="00093000" w:rsidP="00093000">
      <w:pPr>
        <w:rPr>
          <w:rFonts w:ascii="Trebuchet MS" w:hAnsi="Trebuchet MS"/>
          <w:lang w:val="de-CH"/>
        </w:rPr>
      </w:pPr>
    </w:p>
    <w:p w14:paraId="3FDC24C4" w14:textId="77777777" w:rsidR="00093000" w:rsidRPr="00596036" w:rsidRDefault="00093000" w:rsidP="00093000">
      <w:pPr>
        <w:rPr>
          <w:rFonts w:ascii="Trebuchet MS" w:hAnsi="Trebuchet MS"/>
          <w:b/>
          <w:lang w:val="de-CH"/>
        </w:rPr>
      </w:pPr>
      <w:r w:rsidRPr="00596036">
        <w:rPr>
          <w:rFonts w:ascii="Trebuchet MS" w:hAnsi="Trebuchet MS"/>
          <w:b/>
          <w:lang w:val="de-CH"/>
        </w:rPr>
        <w:t>Begründung</w:t>
      </w:r>
    </w:p>
    <w:p w14:paraId="7B7B4014" w14:textId="77777777" w:rsidR="00093000" w:rsidRPr="00596036" w:rsidRDefault="00093000" w:rsidP="00093000">
      <w:pPr>
        <w:rPr>
          <w:rFonts w:ascii="Trebuchet MS" w:hAnsi="Trebuchet MS"/>
          <w:lang w:val="de-CH"/>
        </w:rPr>
      </w:pPr>
      <w:r w:rsidRPr="00596036">
        <w:rPr>
          <w:rFonts w:ascii="Trebuchet MS" w:hAnsi="Trebuchet MS"/>
          <w:lang w:val="de-CH"/>
        </w:rPr>
        <w:t xml:space="preserve">Das selbständige Lernen ist sehr intensiv und dementsprechend ermüdend, was sich auf die Motivation negativ auswirkt. Eine Auflockerung durch andere Fächer ist da-her wünschenswert. </w:t>
      </w:r>
      <w:r w:rsidRPr="00596036">
        <w:rPr>
          <w:rFonts w:ascii="Trebuchet MS" w:hAnsi="Trebuchet MS" w:cstheme="minorHAnsi"/>
          <w:bCs/>
          <w:i/>
        </w:rPr>
        <w:t>(weitere Argumente im Antrag der Oberstufe Zillis)</w:t>
      </w:r>
    </w:p>
    <w:p w14:paraId="4256270B" w14:textId="77777777" w:rsidR="00093000" w:rsidRPr="00596036" w:rsidRDefault="00093000" w:rsidP="00093000">
      <w:pPr>
        <w:tabs>
          <w:tab w:val="left" w:pos="1209"/>
        </w:tabs>
        <w:rPr>
          <w:rFonts w:ascii="Trebuchet MS" w:hAnsi="Trebuchet MS"/>
          <w:lang w:val="de-CH"/>
        </w:rPr>
      </w:pPr>
    </w:p>
    <w:p w14:paraId="7E249A7F" w14:textId="77777777" w:rsidR="00093000" w:rsidRPr="00596036" w:rsidRDefault="00093000" w:rsidP="00093000">
      <w:pPr>
        <w:tabs>
          <w:tab w:val="left" w:pos="1209"/>
        </w:tabs>
        <w:rPr>
          <w:rFonts w:ascii="Trebuchet MS" w:hAnsi="Trebuchet MS"/>
          <w:b/>
          <w:lang w:val="de-CH"/>
        </w:rPr>
      </w:pPr>
      <w:r w:rsidRPr="00596036">
        <w:rPr>
          <w:rFonts w:ascii="Trebuchet MS" w:hAnsi="Trebuchet MS"/>
          <w:b/>
          <w:lang w:val="de-CH"/>
        </w:rPr>
        <w:t>Diskussion</w:t>
      </w:r>
    </w:p>
    <w:p w14:paraId="5D48019B" w14:textId="77777777" w:rsidR="00093000" w:rsidRPr="00596036" w:rsidRDefault="00093000" w:rsidP="00093000">
      <w:pPr>
        <w:autoSpaceDE w:val="0"/>
        <w:autoSpaceDN w:val="0"/>
        <w:adjustRightInd w:val="0"/>
        <w:rPr>
          <w:rFonts w:ascii="Trebuchet MS" w:hAnsi="Trebuchet MS" w:cs="Arial-BoldMT"/>
          <w:bCs/>
          <w:lang w:val="de-CH"/>
        </w:rPr>
      </w:pPr>
      <w:r w:rsidRPr="00596036">
        <w:rPr>
          <w:rFonts w:ascii="Trebuchet MS" w:hAnsi="Trebuchet MS"/>
          <w:lang w:val="de-CH"/>
        </w:rPr>
        <w:t>a) Argumente für</w:t>
      </w:r>
      <w:r w:rsidRPr="00596036">
        <w:rPr>
          <w:rFonts w:ascii="Trebuchet MS" w:hAnsi="Trebuchet MS" w:cs="Arial-BoldMT"/>
          <w:bCs/>
          <w:lang w:val="de-CH"/>
        </w:rPr>
        <w:t xml:space="preserve"> den Antrag</w:t>
      </w:r>
    </w:p>
    <w:p w14:paraId="2E7280BC" w14:textId="77777777" w:rsidR="00093000" w:rsidRPr="00596036" w:rsidRDefault="00093000" w:rsidP="00093000">
      <w:pPr>
        <w:autoSpaceDE w:val="0"/>
        <w:autoSpaceDN w:val="0"/>
        <w:adjustRightInd w:val="0"/>
        <w:rPr>
          <w:rFonts w:ascii="Trebuchet MS" w:hAnsi="Trebuchet MS" w:cs="Arial-BoldMT"/>
          <w:bCs/>
          <w:lang w:val="de-CH"/>
        </w:rPr>
      </w:pPr>
      <w:r w:rsidRPr="00596036">
        <w:rPr>
          <w:rFonts w:ascii="Trebuchet MS" w:hAnsi="Trebuchet MS" w:cs="Arial-BoldMT"/>
          <w:bCs/>
          <w:lang w:val="de-CH"/>
        </w:rPr>
        <w:t xml:space="preserve">- Kleine Einheiten sind für Konzentrationsschwache sinnvoller als lange. </w:t>
      </w:r>
    </w:p>
    <w:p w14:paraId="79C17593" w14:textId="77777777" w:rsidR="00093000" w:rsidRPr="00596036" w:rsidRDefault="00093000" w:rsidP="00093000">
      <w:pPr>
        <w:autoSpaceDE w:val="0"/>
        <w:autoSpaceDN w:val="0"/>
        <w:adjustRightInd w:val="0"/>
        <w:rPr>
          <w:rFonts w:ascii="Trebuchet MS" w:hAnsi="Trebuchet MS" w:cs="Arial-BoldMT"/>
          <w:bCs/>
          <w:lang w:val="de-CH"/>
        </w:rPr>
      </w:pPr>
      <w:r w:rsidRPr="00596036">
        <w:rPr>
          <w:rFonts w:ascii="Trebuchet MS" w:hAnsi="Trebuchet MS" w:cs="Arial-BoldMT"/>
          <w:bCs/>
          <w:lang w:val="de-CH"/>
        </w:rPr>
        <w:t xml:space="preserve">- Ist </w:t>
      </w:r>
      <w:proofErr w:type="spellStart"/>
      <w:r w:rsidRPr="00596036">
        <w:rPr>
          <w:rFonts w:ascii="Trebuchet MS" w:hAnsi="Trebuchet MS" w:cs="Arial-BoldMT"/>
          <w:bCs/>
          <w:lang w:val="de-CH"/>
        </w:rPr>
        <w:t>ist</w:t>
      </w:r>
      <w:proofErr w:type="spellEnd"/>
      <w:r w:rsidRPr="00596036">
        <w:rPr>
          <w:rFonts w:ascii="Trebuchet MS" w:hAnsi="Trebuchet MS" w:cs="Arial-BoldMT"/>
          <w:bCs/>
          <w:lang w:val="de-CH"/>
        </w:rPr>
        <w:t xml:space="preserve"> eine möglichst flexible Lösung anzustreben, die auch auf die Bedürfnisse </w:t>
      </w:r>
    </w:p>
    <w:p w14:paraId="0DC87AF9" w14:textId="77777777" w:rsidR="00093000" w:rsidRPr="00596036" w:rsidRDefault="00093000" w:rsidP="00093000">
      <w:pPr>
        <w:autoSpaceDE w:val="0"/>
        <w:autoSpaceDN w:val="0"/>
        <w:adjustRightInd w:val="0"/>
        <w:rPr>
          <w:rFonts w:ascii="Trebuchet MS" w:hAnsi="Trebuchet MS" w:cs="Arial-BoldMT"/>
          <w:bCs/>
          <w:lang w:val="de-CH"/>
        </w:rPr>
      </w:pPr>
      <w:r w:rsidRPr="00596036">
        <w:rPr>
          <w:rFonts w:ascii="Trebuchet MS" w:hAnsi="Trebuchet MS" w:cs="Arial-BoldMT"/>
          <w:bCs/>
          <w:lang w:val="de-CH"/>
        </w:rPr>
        <w:t xml:space="preserve">  der Schülerinnen und Schüler eingeht. Es hat keinen Sinn, wenn die Schüler in der   </w:t>
      </w:r>
    </w:p>
    <w:p w14:paraId="5F224B97" w14:textId="77777777" w:rsidR="00093000" w:rsidRPr="00596036" w:rsidRDefault="00093000" w:rsidP="00093000">
      <w:pPr>
        <w:autoSpaceDE w:val="0"/>
        <w:autoSpaceDN w:val="0"/>
        <w:adjustRightInd w:val="0"/>
        <w:rPr>
          <w:rFonts w:ascii="Trebuchet MS" w:hAnsi="Trebuchet MS" w:cs="Arial-BoldMT"/>
          <w:bCs/>
          <w:lang w:val="de-CH"/>
        </w:rPr>
      </w:pPr>
      <w:r w:rsidRPr="00596036">
        <w:rPr>
          <w:rFonts w:ascii="Trebuchet MS" w:hAnsi="Trebuchet MS" w:cs="Arial-BoldMT"/>
          <w:bCs/>
          <w:lang w:val="de-CH"/>
        </w:rPr>
        <w:t xml:space="preserve">  3. Lektion müde und unmotiviert sind. </w:t>
      </w:r>
    </w:p>
    <w:p w14:paraId="41BAD558" w14:textId="77777777" w:rsidR="00093000" w:rsidRPr="00596036" w:rsidRDefault="00093000" w:rsidP="00093000">
      <w:pPr>
        <w:autoSpaceDE w:val="0"/>
        <w:autoSpaceDN w:val="0"/>
        <w:adjustRightInd w:val="0"/>
        <w:rPr>
          <w:rFonts w:ascii="Trebuchet MS" w:hAnsi="Trebuchet MS" w:cs="Arial-BoldMT"/>
          <w:bCs/>
          <w:lang w:val="de-CH"/>
        </w:rPr>
      </w:pPr>
    </w:p>
    <w:p w14:paraId="3797639E" w14:textId="77777777" w:rsidR="00093000" w:rsidRPr="00596036" w:rsidRDefault="00093000" w:rsidP="00093000">
      <w:pPr>
        <w:autoSpaceDE w:val="0"/>
        <w:autoSpaceDN w:val="0"/>
        <w:adjustRightInd w:val="0"/>
        <w:rPr>
          <w:rFonts w:ascii="Trebuchet MS" w:hAnsi="Trebuchet MS" w:cs="Arial-BoldMT"/>
          <w:bCs/>
          <w:lang w:val="de-CH"/>
        </w:rPr>
      </w:pPr>
      <w:r w:rsidRPr="00596036">
        <w:rPr>
          <w:rFonts w:ascii="Trebuchet MS" w:hAnsi="Trebuchet MS" w:cs="Arial-BoldMT"/>
          <w:bCs/>
          <w:lang w:val="de-CH"/>
        </w:rPr>
        <w:t>b) Argumente gegen den Antrag</w:t>
      </w:r>
    </w:p>
    <w:p w14:paraId="45D56549" w14:textId="77777777" w:rsidR="00093000" w:rsidRPr="00596036" w:rsidRDefault="00093000" w:rsidP="00093000">
      <w:pPr>
        <w:autoSpaceDE w:val="0"/>
        <w:autoSpaceDN w:val="0"/>
        <w:adjustRightInd w:val="0"/>
        <w:rPr>
          <w:rFonts w:ascii="Trebuchet MS" w:hAnsi="Trebuchet MS" w:cs="Arial-BoldMT"/>
          <w:bCs/>
          <w:lang w:val="de-CH"/>
        </w:rPr>
      </w:pPr>
      <w:r w:rsidRPr="00596036">
        <w:rPr>
          <w:rFonts w:ascii="Trebuchet MS" w:hAnsi="Trebuchet MS" w:cs="Arial-BoldMT"/>
          <w:bCs/>
          <w:lang w:val="de-CH"/>
        </w:rPr>
        <w:t xml:space="preserve">- Am 3er-Block soll festgehalten werden, da er die Selbständigkeit fördert. Die   </w:t>
      </w:r>
    </w:p>
    <w:p w14:paraId="269B86E6" w14:textId="77777777" w:rsidR="00093000" w:rsidRPr="00596036" w:rsidRDefault="00093000" w:rsidP="00093000">
      <w:pPr>
        <w:autoSpaceDE w:val="0"/>
        <w:autoSpaceDN w:val="0"/>
        <w:adjustRightInd w:val="0"/>
        <w:rPr>
          <w:rFonts w:ascii="Trebuchet MS" w:hAnsi="Trebuchet MS" w:cs="Arial-BoldMT"/>
          <w:bCs/>
          <w:lang w:val="de-CH"/>
        </w:rPr>
      </w:pPr>
      <w:r w:rsidRPr="00596036">
        <w:rPr>
          <w:rFonts w:ascii="Trebuchet MS" w:hAnsi="Trebuchet MS" w:cs="Arial-BoldMT"/>
          <w:bCs/>
          <w:lang w:val="de-CH"/>
        </w:rPr>
        <w:t xml:space="preserve">  Schüler sollten in den beiden ersten Oberstufenjahren jedoch auf das Lernatelier </w:t>
      </w:r>
    </w:p>
    <w:p w14:paraId="3792F62E" w14:textId="77777777" w:rsidR="00093000" w:rsidRPr="00596036" w:rsidRDefault="00093000" w:rsidP="00093000">
      <w:pPr>
        <w:autoSpaceDE w:val="0"/>
        <w:autoSpaceDN w:val="0"/>
        <w:adjustRightInd w:val="0"/>
        <w:rPr>
          <w:rFonts w:ascii="Trebuchet MS" w:hAnsi="Trebuchet MS" w:cs="Arial-BoldMT"/>
          <w:bCs/>
          <w:lang w:val="de-CH"/>
        </w:rPr>
      </w:pPr>
      <w:r w:rsidRPr="00596036">
        <w:rPr>
          <w:rFonts w:ascii="Trebuchet MS" w:hAnsi="Trebuchet MS" w:cs="Arial-BoldMT"/>
          <w:bCs/>
          <w:lang w:val="de-CH"/>
        </w:rPr>
        <w:t xml:space="preserve">  vorbereitet werden.</w:t>
      </w:r>
    </w:p>
    <w:p w14:paraId="1BFB0746" w14:textId="77777777" w:rsidR="00093000" w:rsidRPr="00596036" w:rsidRDefault="00093000" w:rsidP="00093000">
      <w:pPr>
        <w:autoSpaceDE w:val="0"/>
        <w:autoSpaceDN w:val="0"/>
        <w:adjustRightInd w:val="0"/>
        <w:rPr>
          <w:rFonts w:ascii="Trebuchet MS" w:hAnsi="Trebuchet MS" w:cs="Arial-BoldMT"/>
          <w:bCs/>
          <w:lang w:val="de-CH"/>
        </w:rPr>
      </w:pPr>
      <w:r w:rsidRPr="00596036">
        <w:rPr>
          <w:rFonts w:ascii="Trebuchet MS" w:hAnsi="Trebuchet MS" w:cs="Arial-BoldMT"/>
          <w:bCs/>
          <w:lang w:val="de-CH"/>
        </w:rPr>
        <w:t xml:space="preserve">- An einem Schwerpunkt über drei Lektionen zu arbeiten, sollte möglich sein, und </w:t>
      </w:r>
    </w:p>
    <w:p w14:paraId="0852C3A0" w14:textId="77777777" w:rsidR="00093000" w:rsidRPr="00596036" w:rsidRDefault="00093000" w:rsidP="00093000">
      <w:pPr>
        <w:autoSpaceDE w:val="0"/>
        <w:autoSpaceDN w:val="0"/>
        <w:adjustRightInd w:val="0"/>
        <w:rPr>
          <w:rFonts w:ascii="Trebuchet MS" w:hAnsi="Trebuchet MS" w:cs="Arial-BoldMT"/>
          <w:bCs/>
          <w:lang w:val="de-CH"/>
        </w:rPr>
      </w:pPr>
      <w:r w:rsidRPr="00596036">
        <w:rPr>
          <w:rFonts w:ascii="Trebuchet MS" w:hAnsi="Trebuchet MS" w:cs="Arial-BoldMT"/>
          <w:bCs/>
          <w:lang w:val="de-CH"/>
        </w:rPr>
        <w:t xml:space="preserve">  es dient auch der Vorbereitung auf das Berufsleben.</w:t>
      </w:r>
    </w:p>
    <w:p w14:paraId="6A2797A1" w14:textId="77777777" w:rsidR="00093000" w:rsidRPr="00596036" w:rsidRDefault="00093000" w:rsidP="00093000">
      <w:pPr>
        <w:autoSpaceDE w:val="0"/>
        <w:autoSpaceDN w:val="0"/>
        <w:adjustRightInd w:val="0"/>
        <w:rPr>
          <w:rFonts w:ascii="Trebuchet MS" w:hAnsi="Trebuchet MS" w:cs="Arial-BoldMT"/>
          <w:bCs/>
          <w:lang w:val="de-CH"/>
        </w:rPr>
      </w:pPr>
    </w:p>
    <w:p w14:paraId="0BF0F8C6" w14:textId="77777777" w:rsidR="00093000" w:rsidRPr="00596036" w:rsidRDefault="00093000" w:rsidP="00093000">
      <w:pPr>
        <w:autoSpaceDE w:val="0"/>
        <w:autoSpaceDN w:val="0"/>
        <w:adjustRightInd w:val="0"/>
        <w:rPr>
          <w:rFonts w:ascii="Trebuchet MS" w:hAnsi="Trebuchet MS" w:cs="Arial-BoldMT"/>
          <w:bCs/>
          <w:lang w:val="de-CH"/>
        </w:rPr>
      </w:pPr>
      <w:r w:rsidRPr="00596036">
        <w:rPr>
          <w:rFonts w:ascii="Trebuchet MS" w:hAnsi="Trebuchet MS" w:cs="Arial-BoldMT"/>
          <w:bCs/>
          <w:lang w:val="de-CH"/>
        </w:rPr>
        <w:t>c) Weitere Bemerkungen</w:t>
      </w:r>
    </w:p>
    <w:p w14:paraId="36846C04" w14:textId="77777777" w:rsidR="00093000" w:rsidRPr="00596036" w:rsidRDefault="00093000" w:rsidP="00093000">
      <w:pPr>
        <w:autoSpaceDE w:val="0"/>
        <w:autoSpaceDN w:val="0"/>
        <w:adjustRightInd w:val="0"/>
        <w:rPr>
          <w:rFonts w:ascii="Trebuchet MS" w:hAnsi="Trebuchet MS" w:cs="Arial-BoldMT"/>
          <w:bCs/>
          <w:lang w:val="de-CH"/>
        </w:rPr>
      </w:pPr>
      <w:r w:rsidRPr="00596036">
        <w:rPr>
          <w:rFonts w:ascii="Trebuchet MS" w:hAnsi="Trebuchet MS" w:cs="Arial-BoldMT"/>
          <w:bCs/>
          <w:lang w:val="de-CH"/>
        </w:rPr>
        <w:t xml:space="preserve">- An einigen Oberstufen hat die Rückmeldeveranstaltung zur Individualisierung noch </w:t>
      </w:r>
    </w:p>
    <w:p w14:paraId="1130B61D" w14:textId="77777777" w:rsidR="00093000" w:rsidRPr="00596036" w:rsidRDefault="00093000" w:rsidP="00093000">
      <w:pPr>
        <w:autoSpaceDE w:val="0"/>
        <w:autoSpaceDN w:val="0"/>
        <w:adjustRightInd w:val="0"/>
        <w:rPr>
          <w:rFonts w:ascii="Trebuchet MS" w:hAnsi="Trebuchet MS" w:cs="Arial-BoldMT"/>
          <w:bCs/>
          <w:lang w:val="de-CH"/>
        </w:rPr>
      </w:pPr>
      <w:r w:rsidRPr="00596036">
        <w:rPr>
          <w:rFonts w:ascii="Trebuchet MS" w:hAnsi="Trebuchet MS" w:cs="Arial-BoldMT"/>
          <w:bCs/>
          <w:lang w:val="de-CH"/>
        </w:rPr>
        <w:t xml:space="preserve">  nicht stattgefunden (z.B. Maienfeld).</w:t>
      </w:r>
    </w:p>
    <w:p w14:paraId="14C73627" w14:textId="77777777" w:rsidR="00093000" w:rsidRDefault="00093000" w:rsidP="00093000">
      <w:pPr>
        <w:autoSpaceDE w:val="0"/>
        <w:autoSpaceDN w:val="0"/>
        <w:adjustRightInd w:val="0"/>
        <w:rPr>
          <w:rFonts w:ascii="Trebuchet MS" w:hAnsi="Trebuchet MS" w:cs="Arial-BoldMT"/>
          <w:bCs/>
          <w:lang w:val="de-CH"/>
        </w:rPr>
      </w:pPr>
      <w:r w:rsidRPr="00596036">
        <w:rPr>
          <w:rFonts w:ascii="Trebuchet MS" w:hAnsi="Trebuchet MS" w:cs="Arial-BoldMT"/>
          <w:bCs/>
          <w:lang w:val="de-CH"/>
        </w:rPr>
        <w:t>- An italienisch</w:t>
      </w:r>
      <w:r>
        <w:rPr>
          <w:rFonts w:ascii="Trebuchet MS" w:hAnsi="Trebuchet MS" w:cs="Arial-BoldMT"/>
          <w:bCs/>
          <w:lang w:val="de-CH"/>
        </w:rPr>
        <w:t>- und romanisch</w:t>
      </w:r>
      <w:r w:rsidRPr="00596036">
        <w:rPr>
          <w:rFonts w:ascii="Trebuchet MS" w:hAnsi="Trebuchet MS" w:cs="Arial-BoldMT"/>
          <w:bCs/>
          <w:lang w:val="de-CH"/>
        </w:rPr>
        <w:t xml:space="preserve">sprachigen Schulen umfasst die Individualisierung </w:t>
      </w:r>
    </w:p>
    <w:p w14:paraId="397531D0" w14:textId="77777777" w:rsidR="00093000" w:rsidRDefault="00093000" w:rsidP="00093000">
      <w:pPr>
        <w:autoSpaceDE w:val="0"/>
        <w:autoSpaceDN w:val="0"/>
        <w:adjustRightInd w:val="0"/>
        <w:rPr>
          <w:rFonts w:ascii="Trebuchet MS" w:hAnsi="Trebuchet MS" w:cs="Arial-BoldMT"/>
          <w:bCs/>
          <w:lang w:val="de-CH"/>
        </w:rPr>
      </w:pPr>
      <w:r>
        <w:rPr>
          <w:rFonts w:ascii="Trebuchet MS" w:hAnsi="Trebuchet MS" w:cs="Arial-BoldMT"/>
          <w:bCs/>
          <w:lang w:val="de-CH"/>
        </w:rPr>
        <w:t xml:space="preserve">  </w:t>
      </w:r>
      <w:r w:rsidRPr="00596036">
        <w:rPr>
          <w:rFonts w:ascii="Trebuchet MS" w:hAnsi="Trebuchet MS" w:cs="Arial-BoldMT"/>
          <w:bCs/>
          <w:lang w:val="de-CH"/>
        </w:rPr>
        <w:t xml:space="preserve">nur 4 statt 5 Lektionen, aufgeteilt in 2 Lektionen Lernatelier und 2 Lektionen </w:t>
      </w:r>
    </w:p>
    <w:p w14:paraId="6004C284" w14:textId="77777777" w:rsidR="00093000" w:rsidRPr="00596036" w:rsidRDefault="00093000" w:rsidP="00093000">
      <w:pPr>
        <w:autoSpaceDE w:val="0"/>
        <w:autoSpaceDN w:val="0"/>
        <w:adjustRightInd w:val="0"/>
        <w:rPr>
          <w:rFonts w:ascii="Trebuchet MS" w:hAnsi="Trebuchet MS" w:cs="Arial-BoldMT"/>
          <w:bCs/>
          <w:lang w:val="de-CH"/>
        </w:rPr>
      </w:pPr>
      <w:r>
        <w:rPr>
          <w:rFonts w:ascii="Trebuchet MS" w:hAnsi="Trebuchet MS" w:cs="Arial-BoldMT"/>
          <w:bCs/>
          <w:lang w:val="de-CH"/>
        </w:rPr>
        <w:t xml:space="preserve">  </w:t>
      </w:r>
      <w:r w:rsidRPr="00596036">
        <w:rPr>
          <w:rFonts w:ascii="Trebuchet MS" w:hAnsi="Trebuchet MS" w:cs="Arial-BoldMT"/>
          <w:bCs/>
          <w:lang w:val="de-CH"/>
        </w:rPr>
        <w:t>Projektarbeit</w:t>
      </w:r>
      <w:r>
        <w:rPr>
          <w:rFonts w:ascii="Trebuchet MS" w:hAnsi="Trebuchet MS" w:cs="Arial-BoldMT"/>
          <w:bCs/>
          <w:lang w:val="de-CH"/>
        </w:rPr>
        <w:t>.</w:t>
      </w:r>
    </w:p>
    <w:p w14:paraId="31A72682" w14:textId="77777777" w:rsidR="00093000" w:rsidRDefault="00093000" w:rsidP="00093000">
      <w:pPr>
        <w:autoSpaceDE w:val="0"/>
        <w:autoSpaceDN w:val="0"/>
        <w:adjustRightInd w:val="0"/>
        <w:rPr>
          <w:rFonts w:ascii="Trebuchet MS" w:hAnsi="Trebuchet MS" w:cs="Arial-BoldMT"/>
          <w:bCs/>
          <w:lang w:val="de-CH"/>
        </w:rPr>
      </w:pPr>
    </w:p>
    <w:p w14:paraId="747D19EC" w14:textId="77777777" w:rsidR="00093000" w:rsidRPr="00596036" w:rsidRDefault="00093000" w:rsidP="00093000">
      <w:pPr>
        <w:autoSpaceDE w:val="0"/>
        <w:autoSpaceDN w:val="0"/>
        <w:adjustRightInd w:val="0"/>
        <w:rPr>
          <w:rFonts w:ascii="Trebuchet MS" w:hAnsi="Trebuchet MS" w:cs="Arial-BoldMT"/>
          <w:bCs/>
          <w:lang w:val="de-CH"/>
        </w:rPr>
      </w:pPr>
    </w:p>
    <w:p w14:paraId="7E58649F" w14:textId="77777777" w:rsidR="00093000" w:rsidRPr="00596036" w:rsidRDefault="00093000" w:rsidP="00093000">
      <w:pPr>
        <w:autoSpaceDE w:val="0"/>
        <w:autoSpaceDN w:val="0"/>
        <w:adjustRightInd w:val="0"/>
        <w:rPr>
          <w:rFonts w:ascii="Trebuchet MS" w:hAnsi="Trebuchet MS" w:cs="Arial-BoldMT"/>
          <w:bCs/>
          <w:lang w:val="de-CH"/>
        </w:rPr>
      </w:pPr>
      <w:r w:rsidRPr="00596036">
        <w:rPr>
          <w:rFonts w:ascii="Trebuchet MS" w:hAnsi="Trebuchet MS" w:cs="Arial-BoldMT"/>
          <w:bCs/>
          <w:lang w:val="de-CH"/>
        </w:rPr>
        <w:t>d) Auskunft Schulinspektorat (Alexi Nay)</w:t>
      </w:r>
    </w:p>
    <w:p w14:paraId="20192B90" w14:textId="77777777" w:rsidR="00093000" w:rsidRPr="00596036" w:rsidRDefault="00093000" w:rsidP="00093000">
      <w:pPr>
        <w:autoSpaceDE w:val="0"/>
        <w:autoSpaceDN w:val="0"/>
        <w:adjustRightInd w:val="0"/>
        <w:rPr>
          <w:rFonts w:ascii="Trebuchet MS" w:hAnsi="Trebuchet MS" w:cs="Arial-BoldMT"/>
          <w:bCs/>
          <w:lang w:val="de-CH"/>
        </w:rPr>
      </w:pPr>
      <w:r w:rsidRPr="00596036">
        <w:rPr>
          <w:rFonts w:ascii="Trebuchet MS" w:hAnsi="Trebuchet MS" w:cs="Arial-BoldMT"/>
          <w:bCs/>
          <w:lang w:val="de-CH"/>
        </w:rPr>
        <w:t xml:space="preserve">Eine kantonale </w:t>
      </w:r>
      <w:proofErr w:type="spellStart"/>
      <w:r w:rsidRPr="00596036">
        <w:rPr>
          <w:rFonts w:ascii="Trebuchet MS" w:hAnsi="Trebuchet MS" w:cs="Arial-BoldMT"/>
          <w:bCs/>
          <w:lang w:val="de-CH"/>
        </w:rPr>
        <w:t>Evaulation</w:t>
      </w:r>
      <w:proofErr w:type="spellEnd"/>
      <w:r w:rsidRPr="00596036">
        <w:rPr>
          <w:rFonts w:ascii="Trebuchet MS" w:hAnsi="Trebuchet MS" w:cs="Arial-BoldMT"/>
          <w:bCs/>
          <w:lang w:val="de-CH"/>
        </w:rPr>
        <w:t xml:space="preserve"> der Individualisierung befin</w:t>
      </w:r>
      <w:r>
        <w:rPr>
          <w:rFonts w:ascii="Trebuchet MS" w:hAnsi="Trebuchet MS" w:cs="Arial-BoldMT"/>
          <w:bCs/>
          <w:lang w:val="de-CH"/>
        </w:rPr>
        <w:t>det sich in der Erarbeitung, er</w:t>
      </w:r>
      <w:r w:rsidRPr="00596036">
        <w:rPr>
          <w:rFonts w:ascii="Trebuchet MS" w:hAnsi="Trebuchet MS" w:cs="Arial-BoldMT"/>
          <w:bCs/>
          <w:lang w:val="de-CH"/>
        </w:rPr>
        <w:t>folgt aber erst nach dem 3. Erfahrungsjahr. Das In</w:t>
      </w:r>
      <w:r>
        <w:rPr>
          <w:rFonts w:ascii="Trebuchet MS" w:hAnsi="Trebuchet MS" w:cs="Arial-BoldMT"/>
          <w:bCs/>
          <w:lang w:val="de-CH"/>
        </w:rPr>
        <w:t>spektorat will die gemachten Er</w:t>
      </w:r>
      <w:r w:rsidRPr="00596036">
        <w:rPr>
          <w:rFonts w:ascii="Trebuchet MS" w:hAnsi="Trebuchet MS" w:cs="Arial-BoldMT"/>
          <w:bCs/>
          <w:lang w:val="de-CH"/>
        </w:rPr>
        <w:t xml:space="preserve">fahrungen sammeln, musste aber Veranstaltungen mit Oberstufen wegen Corona </w:t>
      </w:r>
      <w:r w:rsidRPr="00596036">
        <w:rPr>
          <w:rFonts w:ascii="Trebuchet MS" w:hAnsi="Trebuchet MS" w:cs="Arial-BoldMT"/>
          <w:bCs/>
          <w:lang w:val="de-CH"/>
        </w:rPr>
        <w:lastRenderedPageBreak/>
        <w:t>verschieben. In der Einführungsphase gelten die Vorgaben der Handreichung, da</w:t>
      </w:r>
      <w:r>
        <w:rPr>
          <w:rFonts w:ascii="Trebuchet MS" w:hAnsi="Trebuchet MS" w:cs="Arial-BoldMT"/>
          <w:bCs/>
          <w:lang w:val="de-CH"/>
        </w:rPr>
        <w:t>-</w:t>
      </w:r>
      <w:r w:rsidRPr="00596036">
        <w:rPr>
          <w:rFonts w:ascii="Trebuchet MS" w:hAnsi="Trebuchet MS" w:cs="Arial-BoldMT"/>
          <w:bCs/>
          <w:lang w:val="de-CH"/>
        </w:rPr>
        <w:t xml:space="preserve">nach kann über Änderungen nachgedacht werden. </w:t>
      </w:r>
    </w:p>
    <w:p w14:paraId="00A8FA46" w14:textId="77777777" w:rsidR="00093000" w:rsidRPr="00596036" w:rsidRDefault="00093000" w:rsidP="00093000">
      <w:pPr>
        <w:autoSpaceDE w:val="0"/>
        <w:autoSpaceDN w:val="0"/>
        <w:adjustRightInd w:val="0"/>
        <w:rPr>
          <w:rFonts w:ascii="Trebuchet MS" w:hAnsi="Trebuchet MS" w:cs="Arial-BoldMT"/>
          <w:bCs/>
          <w:lang w:val="de-CH"/>
        </w:rPr>
      </w:pPr>
    </w:p>
    <w:p w14:paraId="6D96036D" w14:textId="77777777" w:rsidR="00093000" w:rsidRPr="00596036" w:rsidRDefault="00093000" w:rsidP="00093000">
      <w:pPr>
        <w:autoSpaceDE w:val="0"/>
        <w:autoSpaceDN w:val="0"/>
        <w:adjustRightInd w:val="0"/>
        <w:rPr>
          <w:rFonts w:ascii="Trebuchet MS" w:hAnsi="Trebuchet MS" w:cs="Arial-BoldMT"/>
          <w:b/>
          <w:bCs/>
          <w:lang w:val="de-CH"/>
        </w:rPr>
      </w:pPr>
      <w:r w:rsidRPr="00596036">
        <w:rPr>
          <w:rFonts w:ascii="Trebuchet MS" w:hAnsi="Trebuchet MS" w:cs="Arial-BoldMT"/>
          <w:b/>
          <w:bCs/>
          <w:lang w:val="de-CH"/>
        </w:rPr>
        <w:t>Abstimmung</w:t>
      </w:r>
    </w:p>
    <w:p w14:paraId="2F0E6F0D" w14:textId="77777777" w:rsidR="00093000" w:rsidRPr="00596036" w:rsidRDefault="00093000" w:rsidP="00093000">
      <w:pPr>
        <w:autoSpaceDE w:val="0"/>
        <w:autoSpaceDN w:val="0"/>
        <w:adjustRightInd w:val="0"/>
        <w:rPr>
          <w:rFonts w:ascii="Trebuchet MS" w:hAnsi="Trebuchet MS" w:cs="Arial-BoldMT"/>
          <w:bCs/>
          <w:lang w:val="de-CH"/>
        </w:rPr>
      </w:pPr>
      <w:r w:rsidRPr="00596036">
        <w:rPr>
          <w:rFonts w:ascii="Trebuchet MS" w:hAnsi="Trebuchet MS" w:cs="Arial-BoldMT"/>
          <w:bCs/>
          <w:lang w:val="de-CH"/>
        </w:rPr>
        <w:t>Für den Antrag der Oberstufe Zillis</w:t>
      </w:r>
      <w:r>
        <w:rPr>
          <w:rFonts w:ascii="Trebuchet MS" w:hAnsi="Trebuchet MS" w:cs="Arial-BoldMT"/>
          <w:bCs/>
          <w:lang w:val="de-CH"/>
        </w:rPr>
        <w:tab/>
      </w:r>
      <w:r w:rsidRPr="00596036">
        <w:rPr>
          <w:rFonts w:ascii="Trebuchet MS" w:hAnsi="Trebuchet MS" w:cs="Arial-BoldMT"/>
          <w:bCs/>
          <w:lang w:val="de-CH"/>
        </w:rPr>
        <w:t xml:space="preserve">: </w:t>
      </w:r>
      <w:r>
        <w:rPr>
          <w:rFonts w:ascii="Trebuchet MS" w:hAnsi="Trebuchet MS" w:cs="Arial-BoldMT"/>
          <w:bCs/>
          <w:lang w:val="de-CH"/>
        </w:rPr>
        <w:t>23</w:t>
      </w:r>
    </w:p>
    <w:p w14:paraId="57C70DBA" w14:textId="77777777" w:rsidR="00093000" w:rsidRPr="00596036" w:rsidRDefault="00093000" w:rsidP="00093000">
      <w:pPr>
        <w:autoSpaceDE w:val="0"/>
        <w:autoSpaceDN w:val="0"/>
        <w:adjustRightInd w:val="0"/>
        <w:rPr>
          <w:rFonts w:ascii="Trebuchet MS" w:hAnsi="Trebuchet MS" w:cs="Arial-BoldMT"/>
          <w:bCs/>
          <w:lang w:val="de-CH"/>
        </w:rPr>
      </w:pPr>
      <w:r w:rsidRPr="00596036">
        <w:rPr>
          <w:rFonts w:ascii="Trebuchet MS" w:hAnsi="Trebuchet MS" w:cs="Arial-BoldMT"/>
          <w:bCs/>
          <w:lang w:val="de-CH"/>
        </w:rPr>
        <w:t>Gegen den Antrag der Oberstufe Zillis</w:t>
      </w:r>
      <w:r w:rsidRPr="00596036">
        <w:rPr>
          <w:rFonts w:ascii="Trebuchet MS" w:hAnsi="Trebuchet MS" w:cs="Arial-BoldMT"/>
          <w:bCs/>
          <w:lang w:val="de-CH"/>
        </w:rPr>
        <w:tab/>
        <w:t>:</w:t>
      </w:r>
      <w:r>
        <w:rPr>
          <w:rFonts w:ascii="Trebuchet MS" w:hAnsi="Trebuchet MS" w:cs="Arial-BoldMT"/>
          <w:bCs/>
          <w:lang w:val="de-CH"/>
        </w:rPr>
        <w:t xml:space="preserve">  7</w:t>
      </w:r>
    </w:p>
    <w:p w14:paraId="0A6687C4" w14:textId="77777777" w:rsidR="00093000" w:rsidRPr="00596036" w:rsidRDefault="00093000" w:rsidP="00093000">
      <w:pPr>
        <w:autoSpaceDE w:val="0"/>
        <w:autoSpaceDN w:val="0"/>
        <w:adjustRightInd w:val="0"/>
        <w:rPr>
          <w:rFonts w:ascii="Trebuchet MS" w:hAnsi="Trebuchet MS" w:cs="Arial-BoldMT"/>
          <w:bCs/>
          <w:lang w:val="de-CH"/>
        </w:rPr>
      </w:pPr>
      <w:r>
        <w:rPr>
          <w:rFonts w:ascii="Trebuchet MS" w:hAnsi="Trebuchet MS" w:cs="Arial-BoldMT"/>
          <w:bCs/>
          <w:lang w:val="de-CH"/>
        </w:rPr>
        <w:t>Enthaltungen</w:t>
      </w:r>
      <w:r>
        <w:rPr>
          <w:rFonts w:ascii="Trebuchet MS" w:hAnsi="Trebuchet MS" w:cs="Arial-BoldMT"/>
          <w:bCs/>
          <w:lang w:val="de-CH"/>
        </w:rPr>
        <w:tab/>
      </w:r>
      <w:r>
        <w:rPr>
          <w:rFonts w:ascii="Trebuchet MS" w:hAnsi="Trebuchet MS" w:cs="Arial-BoldMT"/>
          <w:bCs/>
          <w:lang w:val="de-CH"/>
        </w:rPr>
        <w:tab/>
      </w:r>
      <w:r>
        <w:rPr>
          <w:rFonts w:ascii="Trebuchet MS" w:hAnsi="Trebuchet MS" w:cs="Arial-BoldMT"/>
          <w:bCs/>
          <w:lang w:val="de-CH"/>
        </w:rPr>
        <w:tab/>
      </w:r>
      <w:r>
        <w:rPr>
          <w:rFonts w:ascii="Trebuchet MS" w:hAnsi="Trebuchet MS" w:cs="Arial-BoldMT"/>
          <w:bCs/>
          <w:lang w:val="de-CH"/>
        </w:rPr>
        <w:tab/>
      </w:r>
      <w:r w:rsidRPr="00596036">
        <w:rPr>
          <w:rFonts w:ascii="Trebuchet MS" w:hAnsi="Trebuchet MS" w:cs="Arial-BoldMT"/>
          <w:bCs/>
          <w:lang w:val="de-CH"/>
        </w:rPr>
        <w:t xml:space="preserve">: </w:t>
      </w:r>
      <w:r>
        <w:rPr>
          <w:rFonts w:ascii="Trebuchet MS" w:hAnsi="Trebuchet MS" w:cs="Arial-BoldMT"/>
          <w:bCs/>
          <w:lang w:val="de-CH"/>
        </w:rPr>
        <w:t xml:space="preserve"> </w:t>
      </w:r>
      <w:r w:rsidRPr="00596036">
        <w:rPr>
          <w:rFonts w:ascii="Trebuchet MS" w:hAnsi="Trebuchet MS" w:cs="Arial-BoldMT"/>
          <w:bCs/>
          <w:lang w:val="de-CH"/>
        </w:rPr>
        <w:t>3</w:t>
      </w:r>
    </w:p>
    <w:p w14:paraId="1CCC241C" w14:textId="77777777" w:rsidR="00BD162A" w:rsidRDefault="00BD162A" w:rsidP="00026F65">
      <w:pPr>
        <w:tabs>
          <w:tab w:val="left" w:pos="1209"/>
        </w:tabs>
        <w:rPr>
          <w:rFonts w:ascii="Trebuchet MS" w:hAnsi="Trebuchet MS"/>
          <w:lang w:val="de-CH"/>
        </w:rPr>
      </w:pPr>
    </w:p>
    <w:p w14:paraId="780FC970" w14:textId="77777777" w:rsidR="00093000" w:rsidRDefault="00093000" w:rsidP="00026F65">
      <w:pPr>
        <w:tabs>
          <w:tab w:val="left" w:pos="1209"/>
        </w:tabs>
        <w:rPr>
          <w:rFonts w:ascii="Trebuchet MS" w:hAnsi="Trebuchet MS"/>
          <w:b/>
          <w:lang w:val="de-CH"/>
        </w:rPr>
      </w:pPr>
    </w:p>
    <w:p w14:paraId="6EC2BD82" w14:textId="18DAA209" w:rsidR="00DC063B" w:rsidRDefault="00093000" w:rsidP="00026F65">
      <w:pPr>
        <w:pBdr>
          <w:top w:val="single" w:sz="4" w:space="1" w:color="auto"/>
          <w:left w:val="single" w:sz="4" w:space="4" w:color="auto"/>
          <w:bottom w:val="single" w:sz="4" w:space="1" w:color="auto"/>
          <w:right w:val="single" w:sz="4" w:space="4" w:color="auto"/>
        </w:pBdr>
        <w:autoSpaceDE w:val="0"/>
        <w:autoSpaceDN w:val="0"/>
        <w:adjustRightInd w:val="0"/>
        <w:rPr>
          <w:rFonts w:ascii="Trebuchet MS" w:hAnsi="Trebuchet MS" w:cstheme="minorHAnsi"/>
          <w:bCs/>
        </w:rPr>
      </w:pPr>
      <w:r>
        <w:rPr>
          <w:rFonts w:ascii="Trebuchet MS" w:hAnsi="Trebuchet MS"/>
          <w:b/>
          <w:lang w:val="de-CH"/>
        </w:rPr>
        <w:t>5</w:t>
      </w:r>
      <w:r w:rsidR="00BD162A">
        <w:rPr>
          <w:rFonts w:ascii="Trebuchet MS" w:hAnsi="Trebuchet MS"/>
          <w:b/>
          <w:lang w:val="de-CH"/>
        </w:rPr>
        <w:t xml:space="preserve">. </w:t>
      </w:r>
      <w:r w:rsidR="00666C85">
        <w:rPr>
          <w:rFonts w:ascii="Trebuchet MS" w:hAnsi="Trebuchet MS"/>
          <w:b/>
          <w:lang w:val="de-CH"/>
        </w:rPr>
        <w:t>Anträge der Fraktionskommission Sek 1</w:t>
      </w:r>
      <w:r w:rsidR="007773E4" w:rsidRPr="007773E4">
        <w:rPr>
          <w:rFonts w:ascii="Trebuchet MS" w:hAnsi="Trebuchet MS"/>
          <w:b/>
          <w:lang w:val="de-CH"/>
        </w:rPr>
        <w:t xml:space="preserve"> LEGR</w:t>
      </w:r>
    </w:p>
    <w:p w14:paraId="07E33E67" w14:textId="77777777" w:rsidR="00DC063B" w:rsidRDefault="00DC063B" w:rsidP="00026F65">
      <w:pPr>
        <w:autoSpaceDE w:val="0"/>
        <w:autoSpaceDN w:val="0"/>
        <w:adjustRightInd w:val="0"/>
        <w:rPr>
          <w:rFonts w:ascii="Trebuchet MS" w:hAnsi="Trebuchet MS" w:cstheme="minorHAnsi"/>
          <w:bCs/>
        </w:rPr>
      </w:pPr>
    </w:p>
    <w:p w14:paraId="183B1B17" w14:textId="5D0F7E24" w:rsidR="00DC063B" w:rsidRDefault="00ED26F3" w:rsidP="00026F65">
      <w:pPr>
        <w:autoSpaceDE w:val="0"/>
        <w:autoSpaceDN w:val="0"/>
        <w:adjustRightInd w:val="0"/>
        <w:rPr>
          <w:rFonts w:ascii="Trebuchet MS" w:hAnsi="Trebuchet MS" w:cstheme="minorHAnsi"/>
          <w:bCs/>
        </w:rPr>
      </w:pPr>
      <w:r>
        <w:rPr>
          <w:rFonts w:ascii="Trebuchet MS" w:hAnsi="Trebuchet MS" w:cstheme="minorHAnsi"/>
          <w:bCs/>
        </w:rPr>
        <w:t xml:space="preserve">Die </w:t>
      </w:r>
      <w:r w:rsidR="00DC063B">
        <w:rPr>
          <w:rFonts w:ascii="Trebuchet MS" w:hAnsi="Trebuchet MS" w:cstheme="minorHAnsi"/>
          <w:bCs/>
        </w:rPr>
        <w:t>Fraktions</w:t>
      </w:r>
      <w:r>
        <w:rPr>
          <w:rFonts w:ascii="Trebuchet MS" w:hAnsi="Trebuchet MS" w:cstheme="minorHAnsi"/>
          <w:bCs/>
        </w:rPr>
        <w:t>kommission unterbreitet der Fraktionsversammlung drei Anträge:</w:t>
      </w:r>
    </w:p>
    <w:p w14:paraId="2E8B029F" w14:textId="77777777" w:rsidR="00DC063B" w:rsidRDefault="00DC063B" w:rsidP="00026F65">
      <w:pPr>
        <w:autoSpaceDE w:val="0"/>
        <w:autoSpaceDN w:val="0"/>
        <w:adjustRightInd w:val="0"/>
        <w:rPr>
          <w:rFonts w:ascii="Trebuchet MS" w:hAnsi="Trebuchet MS" w:cstheme="minorHAnsi"/>
          <w:b/>
          <w:bCs/>
        </w:rPr>
      </w:pPr>
    </w:p>
    <w:p w14:paraId="25F04942" w14:textId="77777777" w:rsidR="00DC063B" w:rsidRPr="00ED26F3" w:rsidRDefault="00DC063B" w:rsidP="00476A37">
      <w:pPr>
        <w:pBdr>
          <w:top w:val="dotted" w:sz="4" w:space="1" w:color="auto"/>
          <w:left w:val="dotted" w:sz="4" w:space="4" w:color="auto"/>
          <w:bottom w:val="dotted" w:sz="4" w:space="1" w:color="auto"/>
          <w:right w:val="dotted" w:sz="4" w:space="4" w:color="auto"/>
        </w:pBdr>
        <w:autoSpaceDE w:val="0"/>
        <w:autoSpaceDN w:val="0"/>
        <w:adjustRightInd w:val="0"/>
        <w:rPr>
          <w:rFonts w:ascii="Trebuchet MS" w:hAnsi="Trebuchet MS" w:cstheme="minorHAnsi"/>
          <w:b/>
          <w:bCs/>
        </w:rPr>
      </w:pPr>
      <w:r w:rsidRPr="00ED26F3">
        <w:rPr>
          <w:rFonts w:ascii="Trebuchet MS" w:hAnsi="Trebuchet MS" w:cstheme="minorHAnsi"/>
          <w:b/>
          <w:bCs/>
        </w:rPr>
        <w:t>1. Antrag</w:t>
      </w:r>
    </w:p>
    <w:p w14:paraId="0E3724FF" w14:textId="09A55D92" w:rsidR="00DC063B" w:rsidRPr="00A426D4" w:rsidRDefault="00DC063B" w:rsidP="00476A37">
      <w:pPr>
        <w:pBdr>
          <w:top w:val="dotted" w:sz="4" w:space="1" w:color="auto"/>
          <w:left w:val="dotted" w:sz="4" w:space="4" w:color="auto"/>
          <w:bottom w:val="dotted" w:sz="4" w:space="1" w:color="auto"/>
          <w:right w:val="dotted" w:sz="4" w:space="4" w:color="auto"/>
        </w:pBdr>
        <w:rPr>
          <w:rFonts w:ascii="Trebuchet MS" w:hAnsi="Trebuchet MS" w:cstheme="minorHAnsi"/>
          <w:bCs/>
          <w:i/>
        </w:rPr>
      </w:pPr>
      <w:r w:rsidRPr="00A426D4">
        <w:rPr>
          <w:rFonts w:ascii="Trebuchet MS" w:hAnsi="Trebuchet MS" w:cstheme="minorHAnsi"/>
          <w:bCs/>
          <w:i/>
        </w:rPr>
        <w:t>Die Beurtei</w:t>
      </w:r>
      <w:r w:rsidR="00ED26F3" w:rsidRPr="00A426D4">
        <w:rPr>
          <w:rFonts w:ascii="Trebuchet MS" w:hAnsi="Trebuchet MS" w:cstheme="minorHAnsi"/>
          <w:bCs/>
          <w:i/>
        </w:rPr>
        <w:t>lung der Sachkompetenz soll im Oberstufenz</w:t>
      </w:r>
      <w:r w:rsidRPr="00A426D4">
        <w:rPr>
          <w:rFonts w:ascii="Trebuchet MS" w:hAnsi="Trebuchet MS" w:cstheme="minorHAnsi"/>
          <w:bCs/>
          <w:i/>
        </w:rPr>
        <w:t>eugnis neu mit Viertel</w:t>
      </w:r>
      <w:r w:rsidR="00476A37" w:rsidRPr="00A426D4">
        <w:rPr>
          <w:rFonts w:ascii="Trebuchet MS" w:hAnsi="Trebuchet MS" w:cstheme="minorHAnsi"/>
          <w:bCs/>
          <w:i/>
        </w:rPr>
        <w:t>-</w:t>
      </w:r>
      <w:r w:rsidRPr="00A426D4">
        <w:rPr>
          <w:rFonts w:ascii="Trebuchet MS" w:hAnsi="Trebuchet MS" w:cstheme="minorHAnsi"/>
          <w:bCs/>
          <w:i/>
        </w:rPr>
        <w:t xml:space="preserve">noten abgebildet werden können. </w:t>
      </w:r>
    </w:p>
    <w:p w14:paraId="0541D51B" w14:textId="77777777" w:rsidR="00ED26F3" w:rsidRPr="00A426D4" w:rsidRDefault="00ED26F3" w:rsidP="00026F65">
      <w:pPr>
        <w:rPr>
          <w:rFonts w:ascii="Trebuchet MS" w:hAnsi="Trebuchet MS" w:cstheme="minorHAnsi"/>
          <w:bCs/>
        </w:rPr>
      </w:pPr>
    </w:p>
    <w:p w14:paraId="49991C76" w14:textId="429A2C5F" w:rsidR="00ED26F3" w:rsidRPr="00A426D4" w:rsidRDefault="00ED26F3" w:rsidP="00026F65">
      <w:pPr>
        <w:rPr>
          <w:rFonts w:ascii="Trebuchet MS" w:hAnsi="Trebuchet MS" w:cstheme="minorHAnsi"/>
          <w:b/>
          <w:bCs/>
        </w:rPr>
      </w:pPr>
      <w:r w:rsidRPr="00A426D4">
        <w:rPr>
          <w:rFonts w:ascii="Trebuchet MS" w:hAnsi="Trebuchet MS" w:cstheme="minorHAnsi"/>
          <w:b/>
          <w:bCs/>
        </w:rPr>
        <w:t>Begründung</w:t>
      </w:r>
    </w:p>
    <w:p w14:paraId="7C880D82" w14:textId="5BFA6BFD" w:rsidR="00E85C88" w:rsidRDefault="00C16549" w:rsidP="00026F65">
      <w:pPr>
        <w:rPr>
          <w:rFonts w:ascii="Trebuchet MS" w:hAnsi="Trebuchet MS" w:cstheme="minorHAnsi"/>
          <w:bCs/>
        </w:rPr>
      </w:pPr>
      <w:r>
        <w:rPr>
          <w:rFonts w:ascii="Trebuchet MS" w:hAnsi="Trebuchet MS" w:cstheme="minorHAnsi"/>
          <w:bCs/>
        </w:rPr>
        <w:t>a) Viertelnoten ermöglichen eine transparentere Leistungsbeurteilung. Im extrem</w:t>
      </w:r>
      <w:r w:rsidR="00476A37">
        <w:rPr>
          <w:rFonts w:ascii="Trebuchet MS" w:hAnsi="Trebuchet MS" w:cstheme="minorHAnsi"/>
          <w:bCs/>
        </w:rPr>
        <w:t>-</w:t>
      </w:r>
      <w:proofErr w:type="spellStart"/>
      <w:r>
        <w:rPr>
          <w:rFonts w:ascii="Trebuchet MS" w:hAnsi="Trebuchet MS" w:cstheme="minorHAnsi"/>
          <w:bCs/>
        </w:rPr>
        <w:t>sten</w:t>
      </w:r>
      <w:proofErr w:type="spellEnd"/>
      <w:r>
        <w:rPr>
          <w:rFonts w:ascii="Trebuchet MS" w:hAnsi="Trebuchet MS" w:cstheme="minorHAnsi"/>
          <w:bCs/>
        </w:rPr>
        <w:t xml:space="preserve"> Fall können zwei Schüler, die beide eine 5 im Zeugnis erhalten, um eine halbe Note auseinanderliegen (Schüler A: 4.76 / Schüler B: 5.24). Die Beurteilung nach Viertelnoten (Schüler A: 4.75 / Schüler B: 5.25) wäre gerechter und transparenter. </w:t>
      </w:r>
    </w:p>
    <w:p w14:paraId="344F6342" w14:textId="77777777" w:rsidR="00F75C03" w:rsidRDefault="00F75C03" w:rsidP="00026F65">
      <w:pPr>
        <w:rPr>
          <w:rFonts w:ascii="Trebuchet MS" w:hAnsi="Trebuchet MS" w:cstheme="minorHAnsi"/>
          <w:bCs/>
        </w:rPr>
      </w:pPr>
    </w:p>
    <w:p w14:paraId="60F2BE59" w14:textId="72738F87" w:rsidR="00264206" w:rsidRPr="00264206" w:rsidRDefault="00C16549" w:rsidP="00264206">
      <w:pPr>
        <w:rPr>
          <w:rFonts w:ascii="Trebuchet MS" w:hAnsi="Trebuchet MS" w:cstheme="minorHAnsi"/>
          <w:bCs/>
          <w:i/>
        </w:rPr>
      </w:pPr>
      <w:r>
        <w:rPr>
          <w:rFonts w:ascii="Trebuchet MS" w:hAnsi="Trebuchet MS" w:cstheme="minorHAnsi"/>
          <w:bCs/>
        </w:rPr>
        <w:t xml:space="preserve">b) Die Benotung </w:t>
      </w:r>
      <w:r w:rsidR="00F75C03">
        <w:rPr>
          <w:rFonts w:ascii="Trebuchet MS" w:hAnsi="Trebuchet MS" w:cstheme="minorHAnsi"/>
          <w:bCs/>
        </w:rPr>
        <w:t>nach</w:t>
      </w:r>
      <w:r>
        <w:rPr>
          <w:rFonts w:ascii="Trebuchet MS" w:hAnsi="Trebuchet MS" w:cstheme="minorHAnsi"/>
          <w:bCs/>
        </w:rPr>
        <w:t xml:space="preserve"> Viertelnoten </w:t>
      </w:r>
      <w:r w:rsidR="00F75C03">
        <w:rPr>
          <w:rFonts w:ascii="Trebuchet MS" w:hAnsi="Trebuchet MS" w:cstheme="minorHAnsi"/>
          <w:bCs/>
        </w:rPr>
        <w:t xml:space="preserve">würde auch die Problematik der </w:t>
      </w:r>
      <w:proofErr w:type="spellStart"/>
      <w:r w:rsidR="00F75C03">
        <w:rPr>
          <w:rFonts w:ascii="Trebuchet MS" w:hAnsi="Trebuchet MS" w:cstheme="minorHAnsi"/>
          <w:bCs/>
        </w:rPr>
        <w:t>Einheitsaufnah-meprüfung</w:t>
      </w:r>
      <w:proofErr w:type="spellEnd"/>
      <w:r w:rsidR="00F75C03">
        <w:rPr>
          <w:rFonts w:ascii="Trebuchet MS" w:hAnsi="Trebuchet MS" w:cstheme="minorHAnsi"/>
          <w:bCs/>
        </w:rPr>
        <w:t xml:space="preserve"> an die Mittelschule entschärfen. Es kommt immer wieder vor, dass Schüler die 4.5-Hürde für das Gymnasium dank der aufgerundeten Zeugnisnote schaffen. Später erweist sich jedoch, dass ein Teil davon überfordert ist und an die FMS wechseln muss. Eine Benotung nach Viertelnoten würde die Zuweisung in die entsprechende Abteilung von Anfang an besser regeln. </w:t>
      </w:r>
      <w:r w:rsidR="00264206" w:rsidRPr="00264206">
        <w:rPr>
          <w:rFonts w:ascii="Trebuchet MS" w:hAnsi="Trebuchet MS" w:cstheme="minorHAnsi"/>
          <w:bCs/>
          <w:i/>
        </w:rPr>
        <w:t>(weitere Argumente im Kommissionsantrag)</w:t>
      </w:r>
    </w:p>
    <w:p w14:paraId="38D1660F" w14:textId="77777777" w:rsidR="00F36880" w:rsidRDefault="00F36880" w:rsidP="00026F65">
      <w:pPr>
        <w:rPr>
          <w:rFonts w:ascii="Trebuchet MS" w:hAnsi="Trebuchet MS" w:cstheme="minorHAnsi"/>
          <w:bCs/>
        </w:rPr>
      </w:pPr>
    </w:p>
    <w:p w14:paraId="54450F4F" w14:textId="78693CF0" w:rsidR="00F36880" w:rsidRPr="00F36880" w:rsidRDefault="00F36880" w:rsidP="00026F65">
      <w:pPr>
        <w:rPr>
          <w:rFonts w:ascii="Trebuchet MS" w:hAnsi="Trebuchet MS" w:cstheme="minorHAnsi"/>
          <w:b/>
          <w:bCs/>
        </w:rPr>
      </w:pPr>
      <w:r w:rsidRPr="00F36880">
        <w:rPr>
          <w:rFonts w:ascii="Trebuchet MS" w:hAnsi="Trebuchet MS" w:cstheme="minorHAnsi"/>
          <w:b/>
          <w:bCs/>
        </w:rPr>
        <w:t>Diskussion</w:t>
      </w:r>
    </w:p>
    <w:p w14:paraId="1623E3E4" w14:textId="16FD5437" w:rsidR="00E85C88" w:rsidRDefault="00F36880" w:rsidP="00026F65">
      <w:pPr>
        <w:rPr>
          <w:rFonts w:ascii="Trebuchet MS" w:hAnsi="Trebuchet MS" w:cstheme="minorHAnsi"/>
          <w:bCs/>
        </w:rPr>
      </w:pPr>
      <w:r>
        <w:rPr>
          <w:rFonts w:ascii="Trebuchet MS" w:hAnsi="Trebuchet MS" w:cstheme="minorHAnsi"/>
          <w:bCs/>
        </w:rPr>
        <w:t xml:space="preserve">In der anschliessenden Diskussion werden die folgenden Gedanken </w:t>
      </w:r>
      <w:proofErr w:type="spellStart"/>
      <w:r>
        <w:rPr>
          <w:rFonts w:ascii="Trebuchet MS" w:hAnsi="Trebuchet MS" w:cstheme="minorHAnsi"/>
          <w:bCs/>
        </w:rPr>
        <w:t>geäussert</w:t>
      </w:r>
      <w:proofErr w:type="spellEnd"/>
      <w:r>
        <w:rPr>
          <w:rFonts w:ascii="Trebuchet MS" w:hAnsi="Trebuchet MS" w:cstheme="minorHAnsi"/>
          <w:bCs/>
        </w:rPr>
        <w:t>:</w:t>
      </w:r>
    </w:p>
    <w:p w14:paraId="5D749B85" w14:textId="77777777" w:rsidR="00F36880" w:rsidRDefault="00F36880" w:rsidP="00026F65">
      <w:pPr>
        <w:rPr>
          <w:rFonts w:ascii="Trebuchet MS" w:hAnsi="Trebuchet MS" w:cstheme="minorHAnsi"/>
          <w:bCs/>
        </w:rPr>
      </w:pPr>
    </w:p>
    <w:p w14:paraId="352DAC1A" w14:textId="3D08140F" w:rsidR="00F36880" w:rsidRDefault="00F36880" w:rsidP="00026F65">
      <w:pPr>
        <w:rPr>
          <w:rFonts w:ascii="Trebuchet MS" w:hAnsi="Trebuchet MS" w:cstheme="minorHAnsi"/>
          <w:bCs/>
        </w:rPr>
      </w:pPr>
      <w:r>
        <w:rPr>
          <w:rFonts w:ascii="Trebuchet MS" w:hAnsi="Trebuchet MS" w:cstheme="minorHAnsi"/>
          <w:bCs/>
        </w:rPr>
        <w:t xml:space="preserve">a) </w:t>
      </w:r>
      <w:r w:rsidR="004F5261">
        <w:rPr>
          <w:rFonts w:ascii="Trebuchet MS" w:hAnsi="Trebuchet MS" w:cstheme="minorHAnsi"/>
          <w:bCs/>
        </w:rPr>
        <w:t>Argumente für Viertelnoten</w:t>
      </w:r>
    </w:p>
    <w:p w14:paraId="41BB9DC4" w14:textId="77777777" w:rsidR="00F36880" w:rsidRDefault="00F36880" w:rsidP="00026F65">
      <w:pPr>
        <w:rPr>
          <w:rFonts w:ascii="Trebuchet MS" w:hAnsi="Trebuchet MS" w:cstheme="minorHAnsi"/>
          <w:bCs/>
        </w:rPr>
      </w:pPr>
      <w:r>
        <w:rPr>
          <w:rFonts w:ascii="Trebuchet MS" w:hAnsi="Trebuchet MS" w:cstheme="minorHAnsi"/>
          <w:bCs/>
        </w:rPr>
        <w:t xml:space="preserve">- Viertelnoten im Zeugnis bieten für Berufsausbildner eine transparentere </w:t>
      </w:r>
      <w:proofErr w:type="spellStart"/>
      <w:r>
        <w:rPr>
          <w:rFonts w:ascii="Trebuchet MS" w:hAnsi="Trebuchet MS" w:cstheme="minorHAnsi"/>
          <w:bCs/>
        </w:rPr>
        <w:t>Beurtei</w:t>
      </w:r>
      <w:proofErr w:type="spellEnd"/>
      <w:r>
        <w:rPr>
          <w:rFonts w:ascii="Trebuchet MS" w:hAnsi="Trebuchet MS" w:cstheme="minorHAnsi"/>
          <w:bCs/>
        </w:rPr>
        <w:t>-</w:t>
      </w:r>
    </w:p>
    <w:p w14:paraId="1317A4E5" w14:textId="7D88CEE4" w:rsidR="00F36880" w:rsidRDefault="00F36880" w:rsidP="00026F65">
      <w:pPr>
        <w:rPr>
          <w:rFonts w:ascii="Trebuchet MS" w:hAnsi="Trebuchet MS" w:cstheme="minorHAnsi"/>
          <w:bCs/>
        </w:rPr>
      </w:pPr>
      <w:r>
        <w:rPr>
          <w:rFonts w:ascii="Trebuchet MS" w:hAnsi="Trebuchet MS" w:cstheme="minorHAnsi"/>
          <w:bCs/>
        </w:rPr>
        <w:t xml:space="preserve">   </w:t>
      </w:r>
      <w:proofErr w:type="spellStart"/>
      <w:r>
        <w:rPr>
          <w:rFonts w:ascii="Trebuchet MS" w:hAnsi="Trebuchet MS" w:cstheme="minorHAnsi"/>
          <w:bCs/>
        </w:rPr>
        <w:t>lungsgrundlage</w:t>
      </w:r>
      <w:proofErr w:type="spellEnd"/>
      <w:r>
        <w:rPr>
          <w:rFonts w:ascii="Trebuchet MS" w:hAnsi="Trebuchet MS" w:cstheme="minorHAnsi"/>
          <w:bCs/>
        </w:rPr>
        <w:t xml:space="preserve">. </w:t>
      </w:r>
    </w:p>
    <w:p w14:paraId="29DE0A51" w14:textId="566C7512" w:rsidR="00F36880" w:rsidRDefault="00F36880" w:rsidP="00026F65">
      <w:pPr>
        <w:rPr>
          <w:rFonts w:ascii="Trebuchet MS" w:hAnsi="Trebuchet MS" w:cstheme="minorHAnsi"/>
          <w:bCs/>
        </w:rPr>
      </w:pPr>
      <w:r>
        <w:rPr>
          <w:rFonts w:ascii="Trebuchet MS" w:hAnsi="Trebuchet MS" w:cstheme="minorHAnsi"/>
          <w:bCs/>
        </w:rPr>
        <w:t>- Sie erleichtern Niveau-</w:t>
      </w:r>
      <w:proofErr w:type="spellStart"/>
      <w:r>
        <w:rPr>
          <w:rFonts w:ascii="Trebuchet MS" w:hAnsi="Trebuchet MS" w:cstheme="minorHAnsi"/>
          <w:bCs/>
        </w:rPr>
        <w:t>Umstufunge</w:t>
      </w:r>
      <w:proofErr w:type="spellEnd"/>
      <w:r>
        <w:rPr>
          <w:rFonts w:ascii="Trebuchet MS" w:hAnsi="Trebuchet MS" w:cstheme="minorHAnsi"/>
          <w:bCs/>
        </w:rPr>
        <w:t>: Eine 3.76 würde zu einer 3.75 abgerundet</w:t>
      </w:r>
      <w:r w:rsidR="001744EF">
        <w:rPr>
          <w:rFonts w:ascii="Trebuchet MS" w:hAnsi="Trebuchet MS" w:cstheme="minorHAnsi"/>
          <w:bCs/>
        </w:rPr>
        <w:t xml:space="preserve"> und</w:t>
      </w:r>
      <w:r>
        <w:rPr>
          <w:rFonts w:ascii="Trebuchet MS" w:hAnsi="Trebuchet MS" w:cstheme="minorHAnsi"/>
          <w:bCs/>
        </w:rPr>
        <w:t xml:space="preserve"> </w:t>
      </w:r>
    </w:p>
    <w:p w14:paraId="1CB7A792" w14:textId="5983905A" w:rsidR="00F36880" w:rsidRDefault="00F36880" w:rsidP="00026F65">
      <w:pPr>
        <w:rPr>
          <w:rFonts w:ascii="Trebuchet MS" w:hAnsi="Trebuchet MS" w:cstheme="minorHAnsi"/>
          <w:bCs/>
        </w:rPr>
      </w:pPr>
      <w:r>
        <w:rPr>
          <w:rFonts w:ascii="Trebuchet MS" w:hAnsi="Trebuchet MS" w:cstheme="minorHAnsi"/>
          <w:bCs/>
        </w:rPr>
        <w:t xml:space="preserve">  </w:t>
      </w:r>
      <w:r w:rsidR="001744EF">
        <w:rPr>
          <w:rFonts w:ascii="Trebuchet MS" w:hAnsi="Trebuchet MS" w:cstheme="minorHAnsi"/>
          <w:bCs/>
        </w:rPr>
        <w:t xml:space="preserve"> </w:t>
      </w:r>
      <w:r>
        <w:rPr>
          <w:rFonts w:ascii="Trebuchet MS" w:hAnsi="Trebuchet MS" w:cstheme="minorHAnsi"/>
          <w:bCs/>
        </w:rPr>
        <w:t>wie heute zu einer 4 aufgerundet</w:t>
      </w:r>
      <w:r w:rsidR="001744EF">
        <w:rPr>
          <w:rFonts w:ascii="Trebuchet MS" w:hAnsi="Trebuchet MS" w:cstheme="minorHAnsi"/>
          <w:bCs/>
        </w:rPr>
        <w:t>.</w:t>
      </w:r>
    </w:p>
    <w:p w14:paraId="4884EF5A" w14:textId="77777777" w:rsidR="001744EF" w:rsidRDefault="001744EF" w:rsidP="00026F65">
      <w:pPr>
        <w:rPr>
          <w:rFonts w:ascii="Trebuchet MS" w:hAnsi="Trebuchet MS" w:cstheme="minorHAnsi"/>
          <w:bCs/>
        </w:rPr>
      </w:pPr>
    </w:p>
    <w:p w14:paraId="2EDF2963" w14:textId="12FA15ED" w:rsidR="001744EF" w:rsidRDefault="001744EF" w:rsidP="00026F65">
      <w:pPr>
        <w:rPr>
          <w:rFonts w:ascii="Trebuchet MS" w:hAnsi="Trebuchet MS" w:cstheme="minorHAnsi"/>
          <w:bCs/>
        </w:rPr>
      </w:pPr>
      <w:r>
        <w:rPr>
          <w:rFonts w:ascii="Trebuchet MS" w:hAnsi="Trebuchet MS" w:cstheme="minorHAnsi"/>
          <w:bCs/>
        </w:rPr>
        <w:t>b) Viertelnoten nur als Vornote</w:t>
      </w:r>
    </w:p>
    <w:p w14:paraId="60959EAF" w14:textId="77777777" w:rsidR="001744EF" w:rsidRDefault="001744EF" w:rsidP="00026F65">
      <w:pPr>
        <w:rPr>
          <w:rFonts w:ascii="Trebuchet MS" w:hAnsi="Trebuchet MS" w:cstheme="minorHAnsi"/>
          <w:bCs/>
        </w:rPr>
      </w:pPr>
      <w:r>
        <w:rPr>
          <w:rFonts w:ascii="Trebuchet MS" w:hAnsi="Trebuchet MS" w:cstheme="minorHAnsi"/>
          <w:bCs/>
        </w:rPr>
        <w:t xml:space="preserve">- Für den Übertritt an die Mittelschule ist die Viertelnote zu </w:t>
      </w:r>
      <w:proofErr w:type="spellStart"/>
      <w:r>
        <w:rPr>
          <w:rFonts w:ascii="Trebuchet MS" w:hAnsi="Trebuchet MS" w:cstheme="minorHAnsi"/>
          <w:bCs/>
        </w:rPr>
        <w:t>begrüssen</w:t>
      </w:r>
      <w:proofErr w:type="spellEnd"/>
      <w:r>
        <w:rPr>
          <w:rFonts w:ascii="Trebuchet MS" w:hAnsi="Trebuchet MS" w:cstheme="minorHAnsi"/>
          <w:bCs/>
        </w:rPr>
        <w:t xml:space="preserve">, nicht </w:t>
      </w:r>
    </w:p>
    <w:p w14:paraId="0C45886D" w14:textId="71DDED93" w:rsidR="001744EF" w:rsidRDefault="001744EF" w:rsidP="00026F65">
      <w:pPr>
        <w:rPr>
          <w:rFonts w:ascii="Trebuchet MS" w:hAnsi="Trebuchet MS" w:cstheme="minorHAnsi"/>
          <w:bCs/>
        </w:rPr>
      </w:pPr>
      <w:r>
        <w:rPr>
          <w:rFonts w:ascii="Trebuchet MS" w:hAnsi="Trebuchet MS" w:cstheme="minorHAnsi"/>
          <w:bCs/>
        </w:rPr>
        <w:t xml:space="preserve">  jedoch für das Zeugnis</w:t>
      </w:r>
    </w:p>
    <w:p w14:paraId="630ECE8C" w14:textId="77777777" w:rsidR="001744EF" w:rsidRDefault="001744EF" w:rsidP="00026F65">
      <w:pPr>
        <w:rPr>
          <w:rFonts w:ascii="Trebuchet MS" w:hAnsi="Trebuchet MS" w:cstheme="minorHAnsi"/>
          <w:bCs/>
        </w:rPr>
      </w:pPr>
    </w:p>
    <w:p w14:paraId="4A16B916" w14:textId="4D03256C" w:rsidR="001744EF" w:rsidRDefault="001744EF" w:rsidP="00026F65">
      <w:pPr>
        <w:rPr>
          <w:rFonts w:ascii="Trebuchet MS" w:hAnsi="Trebuchet MS" w:cstheme="minorHAnsi"/>
          <w:bCs/>
        </w:rPr>
      </w:pPr>
      <w:r>
        <w:rPr>
          <w:rFonts w:ascii="Trebuchet MS" w:hAnsi="Trebuchet MS" w:cstheme="minorHAnsi"/>
          <w:bCs/>
        </w:rPr>
        <w:t>c) Für Zehntelnoten</w:t>
      </w:r>
    </w:p>
    <w:p w14:paraId="754A4161" w14:textId="77777777" w:rsidR="001744EF" w:rsidRDefault="001744EF" w:rsidP="00026F65">
      <w:pPr>
        <w:rPr>
          <w:rFonts w:ascii="Trebuchet MS" w:hAnsi="Trebuchet MS" w:cstheme="minorHAnsi"/>
          <w:bCs/>
        </w:rPr>
      </w:pPr>
      <w:r>
        <w:rPr>
          <w:rFonts w:ascii="Trebuchet MS" w:hAnsi="Trebuchet MS" w:cstheme="minorHAnsi"/>
          <w:bCs/>
        </w:rPr>
        <w:t xml:space="preserve">- Zehntelnoten wären am gerechtesten. Schüler, die zuvor eine 4.5 im Zeugnis </w:t>
      </w:r>
    </w:p>
    <w:p w14:paraId="0CBF9008" w14:textId="713A802E" w:rsidR="001744EF" w:rsidRDefault="001744EF" w:rsidP="00026F65">
      <w:pPr>
        <w:rPr>
          <w:rFonts w:ascii="Trebuchet MS" w:hAnsi="Trebuchet MS" w:cstheme="minorHAnsi"/>
          <w:bCs/>
        </w:rPr>
      </w:pPr>
      <w:r>
        <w:rPr>
          <w:rFonts w:ascii="Trebuchet MS" w:hAnsi="Trebuchet MS" w:cstheme="minorHAnsi"/>
          <w:bCs/>
        </w:rPr>
        <w:t xml:space="preserve">  hatten, würden sich über eine 4.7 freuen.</w:t>
      </w:r>
    </w:p>
    <w:p w14:paraId="76269FBF" w14:textId="77777777" w:rsidR="00483BF6" w:rsidRDefault="00483BF6" w:rsidP="00026F65">
      <w:pPr>
        <w:rPr>
          <w:rFonts w:ascii="Trebuchet MS" w:hAnsi="Trebuchet MS" w:cstheme="minorHAnsi"/>
          <w:bCs/>
        </w:rPr>
      </w:pPr>
    </w:p>
    <w:p w14:paraId="3A0EC3DA" w14:textId="623D97E8" w:rsidR="001744EF" w:rsidRDefault="004F5261" w:rsidP="00026F65">
      <w:pPr>
        <w:rPr>
          <w:rFonts w:ascii="Trebuchet MS" w:hAnsi="Trebuchet MS" w:cstheme="minorHAnsi"/>
          <w:bCs/>
        </w:rPr>
      </w:pPr>
      <w:r>
        <w:rPr>
          <w:rFonts w:ascii="Trebuchet MS" w:hAnsi="Trebuchet MS" w:cstheme="minorHAnsi"/>
          <w:bCs/>
        </w:rPr>
        <w:t>d) Argumente gegen</w:t>
      </w:r>
      <w:r w:rsidR="001744EF">
        <w:rPr>
          <w:rFonts w:ascii="Trebuchet MS" w:hAnsi="Trebuchet MS" w:cstheme="minorHAnsi"/>
          <w:bCs/>
        </w:rPr>
        <w:t xml:space="preserve"> Viertelnoten</w:t>
      </w:r>
    </w:p>
    <w:p w14:paraId="34628E31" w14:textId="77777777" w:rsidR="001744EF" w:rsidRDefault="001744EF" w:rsidP="00026F65">
      <w:pPr>
        <w:rPr>
          <w:rFonts w:ascii="Trebuchet MS" w:hAnsi="Trebuchet MS" w:cstheme="minorHAnsi"/>
          <w:bCs/>
        </w:rPr>
      </w:pPr>
      <w:r>
        <w:rPr>
          <w:rFonts w:ascii="Trebuchet MS" w:hAnsi="Trebuchet MS" w:cstheme="minorHAnsi"/>
          <w:bCs/>
        </w:rPr>
        <w:t xml:space="preserve">- Prüfungen sind lehrerabhängig. Deshalb sind Zehntel- oder Viertelnoten nicht </w:t>
      </w:r>
    </w:p>
    <w:p w14:paraId="6FE6CB08" w14:textId="4566425B" w:rsidR="001744EF" w:rsidRDefault="001744EF" w:rsidP="00026F65">
      <w:pPr>
        <w:rPr>
          <w:rFonts w:ascii="Trebuchet MS" w:hAnsi="Trebuchet MS" w:cstheme="minorHAnsi"/>
          <w:bCs/>
        </w:rPr>
      </w:pPr>
      <w:r>
        <w:rPr>
          <w:rFonts w:ascii="Trebuchet MS" w:hAnsi="Trebuchet MS" w:cstheme="minorHAnsi"/>
          <w:bCs/>
        </w:rPr>
        <w:lastRenderedPageBreak/>
        <w:t xml:space="preserve">   angebracht.</w:t>
      </w:r>
    </w:p>
    <w:p w14:paraId="7F0C77F1" w14:textId="6703A3F5" w:rsidR="001744EF" w:rsidRDefault="001744EF" w:rsidP="00026F65">
      <w:pPr>
        <w:rPr>
          <w:rFonts w:ascii="Trebuchet MS" w:hAnsi="Trebuchet MS" w:cstheme="minorHAnsi"/>
          <w:bCs/>
        </w:rPr>
      </w:pPr>
      <w:r>
        <w:rPr>
          <w:rFonts w:ascii="Trebuchet MS" w:hAnsi="Trebuchet MS" w:cstheme="minorHAnsi"/>
          <w:bCs/>
        </w:rPr>
        <w:t>- Entscheidend sind die Kompetenzen und Gesamtbeurteilung.</w:t>
      </w:r>
    </w:p>
    <w:p w14:paraId="05FD5B4A" w14:textId="77777777" w:rsidR="001744EF" w:rsidRDefault="001744EF" w:rsidP="00026F65">
      <w:pPr>
        <w:rPr>
          <w:rFonts w:ascii="Trebuchet MS" w:hAnsi="Trebuchet MS" w:cstheme="minorHAnsi"/>
          <w:bCs/>
        </w:rPr>
      </w:pPr>
      <w:r>
        <w:rPr>
          <w:rFonts w:ascii="Trebuchet MS" w:hAnsi="Trebuchet MS" w:cstheme="minorHAnsi"/>
          <w:bCs/>
        </w:rPr>
        <w:t>- Gröbere Leistungsbeurteilungen sind Feinbeurteilungen vorzuziehen, da man je-</w:t>
      </w:r>
    </w:p>
    <w:p w14:paraId="11B5E0DF" w14:textId="213DBFEE" w:rsidR="001744EF" w:rsidRDefault="001744EF" w:rsidP="00026F65">
      <w:pPr>
        <w:rPr>
          <w:rFonts w:ascii="Trebuchet MS" w:hAnsi="Trebuchet MS" w:cstheme="minorHAnsi"/>
          <w:bCs/>
        </w:rPr>
      </w:pPr>
      <w:r>
        <w:rPr>
          <w:rFonts w:ascii="Trebuchet MS" w:hAnsi="Trebuchet MS" w:cstheme="minorHAnsi"/>
          <w:bCs/>
        </w:rPr>
        <w:t xml:space="preserve">  des Jahr unterschiedliche Leistungsklassen hat. </w:t>
      </w:r>
    </w:p>
    <w:p w14:paraId="1EE4051C" w14:textId="77777777" w:rsidR="00F36880" w:rsidRDefault="00F36880" w:rsidP="00026F65">
      <w:pPr>
        <w:rPr>
          <w:rFonts w:ascii="Trebuchet MS" w:hAnsi="Trebuchet MS" w:cstheme="minorHAnsi"/>
          <w:bCs/>
        </w:rPr>
      </w:pPr>
    </w:p>
    <w:p w14:paraId="62226A7B" w14:textId="452C61ED" w:rsidR="001744EF" w:rsidRDefault="001744EF" w:rsidP="00026F65">
      <w:pPr>
        <w:rPr>
          <w:rFonts w:ascii="Trebuchet MS" w:hAnsi="Trebuchet MS" w:cstheme="minorHAnsi"/>
          <w:bCs/>
        </w:rPr>
      </w:pPr>
      <w:r>
        <w:rPr>
          <w:rFonts w:ascii="Trebuchet MS" w:hAnsi="Trebuchet MS" w:cstheme="minorHAnsi"/>
          <w:bCs/>
        </w:rPr>
        <w:t xml:space="preserve">e) Weitere </w:t>
      </w:r>
      <w:r w:rsidR="004310DE">
        <w:rPr>
          <w:rFonts w:ascii="Trebuchet MS" w:hAnsi="Trebuchet MS" w:cstheme="minorHAnsi"/>
          <w:bCs/>
        </w:rPr>
        <w:t>Bemerkungen</w:t>
      </w:r>
    </w:p>
    <w:p w14:paraId="0195C6F7" w14:textId="77777777" w:rsidR="001744EF" w:rsidRDefault="001744EF" w:rsidP="00026F65">
      <w:pPr>
        <w:rPr>
          <w:rFonts w:ascii="Trebuchet MS" w:hAnsi="Trebuchet MS" w:cstheme="minorHAnsi"/>
          <w:bCs/>
        </w:rPr>
      </w:pPr>
      <w:r>
        <w:rPr>
          <w:rFonts w:ascii="Trebuchet MS" w:hAnsi="Trebuchet MS" w:cstheme="minorHAnsi"/>
          <w:bCs/>
        </w:rPr>
        <w:t xml:space="preserve">- Bei Niveau-Umstufungen zählt für das Schulinspektorat im Zweifelsfall die Note </w:t>
      </w:r>
    </w:p>
    <w:p w14:paraId="71D44C02" w14:textId="66C76E70" w:rsidR="001744EF" w:rsidRDefault="001744EF" w:rsidP="00026F65">
      <w:pPr>
        <w:rPr>
          <w:rFonts w:ascii="Trebuchet MS" w:hAnsi="Trebuchet MS" w:cstheme="minorHAnsi"/>
          <w:bCs/>
        </w:rPr>
      </w:pPr>
      <w:r>
        <w:rPr>
          <w:rFonts w:ascii="Trebuchet MS" w:hAnsi="Trebuchet MS" w:cstheme="minorHAnsi"/>
          <w:bCs/>
        </w:rPr>
        <w:t xml:space="preserve">  und nicht die Gesamtbeurteilung.  </w:t>
      </w:r>
    </w:p>
    <w:p w14:paraId="44B5745C" w14:textId="77777777" w:rsidR="00F36880" w:rsidRDefault="00F36880" w:rsidP="00026F65">
      <w:pPr>
        <w:rPr>
          <w:rFonts w:ascii="Trebuchet MS" w:hAnsi="Trebuchet MS" w:cstheme="minorHAnsi"/>
          <w:bCs/>
        </w:rPr>
      </w:pPr>
    </w:p>
    <w:p w14:paraId="5FCCA795" w14:textId="5D827048" w:rsidR="00F36880" w:rsidRPr="001744EF" w:rsidRDefault="001744EF" w:rsidP="00026F65">
      <w:pPr>
        <w:rPr>
          <w:rFonts w:ascii="Trebuchet MS" w:hAnsi="Trebuchet MS" w:cstheme="minorHAnsi"/>
          <w:b/>
          <w:bCs/>
        </w:rPr>
      </w:pPr>
      <w:r w:rsidRPr="001744EF">
        <w:rPr>
          <w:rFonts w:ascii="Trebuchet MS" w:hAnsi="Trebuchet MS" w:cstheme="minorHAnsi"/>
          <w:b/>
          <w:bCs/>
        </w:rPr>
        <w:t>Abstimmung</w:t>
      </w:r>
    </w:p>
    <w:p w14:paraId="0BE4A45E" w14:textId="717FB7F7" w:rsidR="001744EF" w:rsidRDefault="001744EF" w:rsidP="00026F65">
      <w:pPr>
        <w:rPr>
          <w:rFonts w:ascii="Trebuchet MS" w:hAnsi="Trebuchet MS" w:cstheme="minorHAnsi"/>
          <w:bCs/>
        </w:rPr>
      </w:pPr>
      <w:r>
        <w:rPr>
          <w:rFonts w:ascii="Trebuchet MS" w:hAnsi="Trebuchet MS" w:cstheme="minorHAnsi"/>
          <w:bCs/>
        </w:rPr>
        <w:t>Für den Kommissionsantrag</w:t>
      </w:r>
      <w:r>
        <w:rPr>
          <w:rFonts w:ascii="Trebuchet MS" w:hAnsi="Trebuchet MS" w:cstheme="minorHAnsi"/>
          <w:bCs/>
        </w:rPr>
        <w:tab/>
        <w:t>: 23</w:t>
      </w:r>
    </w:p>
    <w:p w14:paraId="701A5498" w14:textId="52E827DC" w:rsidR="001744EF" w:rsidRDefault="001744EF" w:rsidP="00026F65">
      <w:pPr>
        <w:rPr>
          <w:rFonts w:ascii="Trebuchet MS" w:hAnsi="Trebuchet MS" w:cstheme="minorHAnsi"/>
          <w:bCs/>
        </w:rPr>
      </w:pPr>
      <w:r>
        <w:rPr>
          <w:rFonts w:ascii="Trebuchet MS" w:hAnsi="Trebuchet MS" w:cstheme="minorHAnsi"/>
          <w:bCs/>
        </w:rPr>
        <w:t>Gegen den Kommissionsantrag</w:t>
      </w:r>
      <w:r>
        <w:rPr>
          <w:rFonts w:ascii="Trebuchet MS" w:hAnsi="Trebuchet MS" w:cstheme="minorHAnsi"/>
          <w:bCs/>
        </w:rPr>
        <w:tab/>
        <w:t>:</w:t>
      </w:r>
      <w:r w:rsidR="004D35FF">
        <w:rPr>
          <w:rFonts w:ascii="Trebuchet MS" w:hAnsi="Trebuchet MS" w:cstheme="minorHAnsi"/>
          <w:bCs/>
        </w:rPr>
        <w:t xml:space="preserve">   </w:t>
      </w:r>
      <w:r>
        <w:rPr>
          <w:rFonts w:ascii="Trebuchet MS" w:hAnsi="Trebuchet MS" w:cstheme="minorHAnsi"/>
          <w:bCs/>
        </w:rPr>
        <w:t>7</w:t>
      </w:r>
    </w:p>
    <w:p w14:paraId="62F81236" w14:textId="55B73075" w:rsidR="001744EF" w:rsidRDefault="001744EF" w:rsidP="00026F65">
      <w:pPr>
        <w:rPr>
          <w:rFonts w:ascii="Trebuchet MS" w:hAnsi="Trebuchet MS" w:cstheme="minorHAnsi"/>
          <w:bCs/>
        </w:rPr>
      </w:pPr>
      <w:r>
        <w:rPr>
          <w:rFonts w:ascii="Trebuchet MS" w:hAnsi="Trebuchet MS" w:cstheme="minorHAnsi"/>
          <w:bCs/>
        </w:rPr>
        <w:t>Enthaltungen</w:t>
      </w:r>
      <w:r>
        <w:rPr>
          <w:rFonts w:ascii="Trebuchet MS" w:hAnsi="Trebuchet MS" w:cstheme="minorHAnsi"/>
          <w:bCs/>
        </w:rPr>
        <w:tab/>
      </w:r>
      <w:r>
        <w:rPr>
          <w:rFonts w:ascii="Trebuchet MS" w:hAnsi="Trebuchet MS" w:cstheme="minorHAnsi"/>
          <w:bCs/>
        </w:rPr>
        <w:tab/>
      </w:r>
      <w:r>
        <w:rPr>
          <w:rFonts w:ascii="Trebuchet MS" w:hAnsi="Trebuchet MS" w:cstheme="minorHAnsi"/>
          <w:bCs/>
        </w:rPr>
        <w:tab/>
        <w:t>:   3</w:t>
      </w:r>
    </w:p>
    <w:p w14:paraId="2DD6DE62" w14:textId="77777777" w:rsidR="00AB525A" w:rsidRDefault="00AB525A" w:rsidP="00DC063B">
      <w:pPr>
        <w:rPr>
          <w:rFonts w:ascii="Trebuchet MS" w:hAnsi="Trebuchet MS" w:cstheme="minorHAnsi"/>
          <w:bCs/>
        </w:rPr>
      </w:pPr>
    </w:p>
    <w:p w14:paraId="085313AE" w14:textId="77777777" w:rsidR="00483BF6" w:rsidRDefault="00483BF6" w:rsidP="00DC063B">
      <w:pPr>
        <w:rPr>
          <w:rFonts w:ascii="Trebuchet MS" w:hAnsi="Trebuchet MS" w:cstheme="minorHAnsi"/>
          <w:bCs/>
        </w:rPr>
      </w:pPr>
    </w:p>
    <w:p w14:paraId="4902AF7D" w14:textId="77777777" w:rsidR="00DC063B" w:rsidRPr="00476A37" w:rsidRDefault="00DC063B" w:rsidP="00476A37">
      <w:pPr>
        <w:pBdr>
          <w:top w:val="dotted" w:sz="4" w:space="1" w:color="auto"/>
          <w:left w:val="dotted" w:sz="4" w:space="4" w:color="auto"/>
          <w:bottom w:val="dotted" w:sz="4" w:space="1" w:color="auto"/>
          <w:right w:val="dotted" w:sz="4" w:space="4" w:color="auto"/>
        </w:pBdr>
        <w:rPr>
          <w:rFonts w:ascii="Trebuchet MS" w:hAnsi="Trebuchet MS" w:cstheme="minorHAnsi"/>
          <w:b/>
          <w:bCs/>
        </w:rPr>
      </w:pPr>
      <w:r w:rsidRPr="00476A37">
        <w:rPr>
          <w:rFonts w:ascii="Trebuchet MS" w:hAnsi="Trebuchet MS" w:cstheme="minorHAnsi"/>
          <w:b/>
          <w:bCs/>
        </w:rPr>
        <w:t>2. Antrag</w:t>
      </w:r>
    </w:p>
    <w:p w14:paraId="0713210F" w14:textId="5E14FE10" w:rsidR="00DC063B" w:rsidRPr="00476A37" w:rsidRDefault="00DC063B" w:rsidP="00476A37">
      <w:pPr>
        <w:pBdr>
          <w:top w:val="dotted" w:sz="4" w:space="1" w:color="auto"/>
          <w:left w:val="dotted" w:sz="4" w:space="4" w:color="auto"/>
          <w:bottom w:val="dotted" w:sz="4" w:space="1" w:color="auto"/>
          <w:right w:val="dotted" w:sz="4" w:space="4" w:color="auto"/>
        </w:pBdr>
        <w:jc w:val="both"/>
        <w:rPr>
          <w:rFonts w:ascii="Trebuchet MS" w:hAnsi="Trebuchet MS" w:cstheme="minorHAnsi"/>
          <w:bCs/>
          <w:i/>
        </w:rPr>
      </w:pPr>
      <w:r w:rsidRPr="00476A37">
        <w:rPr>
          <w:rFonts w:ascii="Trebuchet MS" w:hAnsi="Trebuchet MS" w:cstheme="minorHAnsi"/>
          <w:bCs/>
          <w:i/>
        </w:rPr>
        <w:t>Die Anzahl der entschuldigten und unentschuldigten Absenzen soll numerisch auf dem ersten Zeugnisblatt ausgewiesen werden. Die Zahlen können bei Bedarf im in</w:t>
      </w:r>
      <w:r w:rsidR="002C0E6F" w:rsidRPr="00476A37">
        <w:rPr>
          <w:rFonts w:ascii="Trebuchet MS" w:hAnsi="Trebuchet MS" w:cstheme="minorHAnsi"/>
          <w:bCs/>
          <w:i/>
        </w:rPr>
        <w:t>-</w:t>
      </w:r>
      <w:r w:rsidRPr="00476A37">
        <w:rPr>
          <w:rFonts w:ascii="Trebuchet MS" w:hAnsi="Trebuchet MS" w:cstheme="minorHAnsi"/>
          <w:bCs/>
          <w:i/>
        </w:rPr>
        <w:t xml:space="preserve">dividuellen Lernbericht näher erläutert werden. </w:t>
      </w:r>
    </w:p>
    <w:p w14:paraId="18FE3EC8" w14:textId="3F13D34A" w:rsidR="00D9340C" w:rsidRDefault="00D9340C" w:rsidP="00DC063B">
      <w:pPr>
        <w:jc w:val="both"/>
        <w:rPr>
          <w:rFonts w:ascii="Trebuchet MS" w:hAnsi="Trebuchet MS" w:cstheme="minorHAnsi"/>
          <w:bCs/>
        </w:rPr>
      </w:pPr>
    </w:p>
    <w:p w14:paraId="310DB003" w14:textId="56A04C45" w:rsidR="00476A37" w:rsidRPr="00476A37" w:rsidRDefault="00476A37" w:rsidP="00DC063B">
      <w:pPr>
        <w:jc w:val="both"/>
        <w:rPr>
          <w:rFonts w:ascii="Trebuchet MS" w:hAnsi="Trebuchet MS" w:cstheme="minorHAnsi"/>
          <w:b/>
          <w:bCs/>
        </w:rPr>
      </w:pPr>
      <w:r w:rsidRPr="00476A37">
        <w:rPr>
          <w:rFonts w:ascii="Trebuchet MS" w:hAnsi="Trebuchet MS" w:cstheme="minorHAnsi"/>
          <w:b/>
          <w:bCs/>
        </w:rPr>
        <w:t>Begründung</w:t>
      </w:r>
    </w:p>
    <w:p w14:paraId="2756D508" w14:textId="6D7FF54F" w:rsidR="00264206" w:rsidRPr="00264206" w:rsidRDefault="00A61C49" w:rsidP="00264206">
      <w:pPr>
        <w:rPr>
          <w:rFonts w:ascii="Trebuchet MS" w:hAnsi="Trebuchet MS" w:cstheme="minorHAnsi"/>
          <w:bCs/>
          <w:i/>
        </w:rPr>
      </w:pPr>
      <w:r>
        <w:rPr>
          <w:rFonts w:ascii="Trebuchet MS" w:hAnsi="Trebuchet MS" w:cstheme="minorHAnsi"/>
          <w:bCs/>
        </w:rPr>
        <w:t xml:space="preserve">Offenbar kommt es immer häufiger vor, dass Schulabgänger den Lernbericht ihrer Bewerbung nicht beilegen. Wären die Absenzen im Zeugnis vermerkt, wären die Lehrstellensuchenden verpflichtet, den Lernbericht beizulegen. Ausserdem wirkt sich eine bessere Transparenz präventiv auf das </w:t>
      </w:r>
      <w:proofErr w:type="spellStart"/>
      <w:r>
        <w:rPr>
          <w:rFonts w:ascii="Trebuchet MS" w:hAnsi="Trebuchet MS" w:cstheme="minorHAnsi"/>
          <w:bCs/>
        </w:rPr>
        <w:t>Schuleschwänzen</w:t>
      </w:r>
      <w:proofErr w:type="spellEnd"/>
      <w:r>
        <w:rPr>
          <w:rFonts w:ascii="Trebuchet MS" w:hAnsi="Trebuchet MS" w:cstheme="minorHAnsi"/>
          <w:bCs/>
        </w:rPr>
        <w:t xml:space="preserve"> aus und hilft, Lehrabbrüche zu minimieren. </w:t>
      </w:r>
      <w:r w:rsidR="00264206" w:rsidRPr="00264206">
        <w:rPr>
          <w:rFonts w:ascii="Trebuchet MS" w:hAnsi="Trebuchet MS" w:cstheme="minorHAnsi"/>
          <w:bCs/>
          <w:i/>
        </w:rPr>
        <w:t>(weitere Argumente im Kommissionsantrag)</w:t>
      </w:r>
    </w:p>
    <w:p w14:paraId="28036E13" w14:textId="77777777" w:rsidR="00476A37" w:rsidRDefault="00476A37" w:rsidP="00DC063B">
      <w:pPr>
        <w:jc w:val="both"/>
        <w:rPr>
          <w:rFonts w:ascii="Trebuchet MS" w:hAnsi="Trebuchet MS" w:cstheme="minorHAnsi"/>
          <w:b/>
          <w:bCs/>
        </w:rPr>
      </w:pPr>
    </w:p>
    <w:p w14:paraId="5E9ADD3D" w14:textId="4022E502" w:rsidR="00476A37" w:rsidRPr="00A61C49" w:rsidRDefault="00D9340C" w:rsidP="00DC063B">
      <w:pPr>
        <w:jc w:val="both"/>
        <w:rPr>
          <w:rFonts w:ascii="Trebuchet MS" w:hAnsi="Trebuchet MS" w:cstheme="minorHAnsi"/>
          <w:b/>
          <w:bCs/>
        </w:rPr>
      </w:pPr>
      <w:r w:rsidRPr="00D9340C">
        <w:rPr>
          <w:rFonts w:ascii="Trebuchet MS" w:hAnsi="Trebuchet MS" w:cstheme="minorHAnsi"/>
          <w:b/>
          <w:bCs/>
        </w:rPr>
        <w:t>Diskussion</w:t>
      </w:r>
    </w:p>
    <w:p w14:paraId="1B21366B" w14:textId="5B1D27DF" w:rsidR="00476A37" w:rsidRDefault="00476A37" w:rsidP="00476A37">
      <w:pPr>
        <w:rPr>
          <w:rFonts w:ascii="Trebuchet MS" w:hAnsi="Trebuchet MS" w:cstheme="minorHAnsi"/>
          <w:bCs/>
        </w:rPr>
      </w:pPr>
      <w:r>
        <w:rPr>
          <w:rFonts w:ascii="Trebuchet MS" w:hAnsi="Trebuchet MS" w:cstheme="minorHAnsi"/>
          <w:bCs/>
        </w:rPr>
        <w:t xml:space="preserve">a) </w:t>
      </w:r>
      <w:r w:rsidR="004F5261">
        <w:rPr>
          <w:rFonts w:ascii="Trebuchet MS" w:hAnsi="Trebuchet MS" w:cstheme="minorHAnsi"/>
          <w:bCs/>
        </w:rPr>
        <w:t xml:space="preserve">Argumente für </w:t>
      </w:r>
      <w:r>
        <w:rPr>
          <w:rFonts w:ascii="Trebuchet MS" w:hAnsi="Trebuchet MS" w:cstheme="minorHAnsi"/>
          <w:bCs/>
        </w:rPr>
        <w:t>Zeugniseintrag</w:t>
      </w:r>
    </w:p>
    <w:p w14:paraId="107807EA" w14:textId="53254D74" w:rsidR="00476A37" w:rsidRDefault="00476A37" w:rsidP="00476A37">
      <w:pPr>
        <w:rPr>
          <w:rFonts w:ascii="Trebuchet MS" w:hAnsi="Trebuchet MS" w:cstheme="minorHAnsi"/>
          <w:bCs/>
        </w:rPr>
      </w:pPr>
      <w:r>
        <w:rPr>
          <w:rFonts w:ascii="Trebuchet MS" w:hAnsi="Trebuchet MS" w:cstheme="minorHAnsi"/>
          <w:bCs/>
        </w:rPr>
        <w:t>- Die ständige Teilnahme am Unterricht wird zurzeit nicht belohnt.</w:t>
      </w:r>
    </w:p>
    <w:p w14:paraId="37AAAC01" w14:textId="77777777" w:rsidR="00476A37" w:rsidRDefault="00476A37" w:rsidP="00476A37">
      <w:pPr>
        <w:rPr>
          <w:rFonts w:ascii="Trebuchet MS" w:hAnsi="Trebuchet MS" w:cstheme="minorHAnsi"/>
          <w:bCs/>
        </w:rPr>
      </w:pPr>
      <w:r>
        <w:rPr>
          <w:rFonts w:ascii="Trebuchet MS" w:hAnsi="Trebuchet MS" w:cstheme="minorHAnsi"/>
          <w:bCs/>
        </w:rPr>
        <w:t>- Schüler, die nicht oder selten fehlen, haben bessere Chancen auf dem Arbeits-</w:t>
      </w:r>
    </w:p>
    <w:p w14:paraId="0FBCA57C" w14:textId="62BCF73F" w:rsidR="00476A37" w:rsidRDefault="00476A37" w:rsidP="00476A37">
      <w:pPr>
        <w:rPr>
          <w:rFonts w:ascii="Trebuchet MS" w:hAnsi="Trebuchet MS" w:cstheme="minorHAnsi"/>
          <w:bCs/>
        </w:rPr>
      </w:pPr>
      <w:r>
        <w:rPr>
          <w:rFonts w:ascii="Trebuchet MS" w:hAnsi="Trebuchet MS" w:cstheme="minorHAnsi"/>
          <w:bCs/>
        </w:rPr>
        <w:t xml:space="preserve">  markt.</w:t>
      </w:r>
    </w:p>
    <w:p w14:paraId="3E238272" w14:textId="77777777" w:rsidR="00476A37" w:rsidRDefault="00476A37" w:rsidP="00476A37">
      <w:pPr>
        <w:rPr>
          <w:rFonts w:ascii="Trebuchet MS" w:hAnsi="Trebuchet MS" w:cstheme="minorHAnsi"/>
          <w:bCs/>
        </w:rPr>
      </w:pPr>
      <w:r>
        <w:rPr>
          <w:rFonts w:ascii="Trebuchet MS" w:hAnsi="Trebuchet MS" w:cstheme="minorHAnsi"/>
          <w:bCs/>
        </w:rPr>
        <w:t>- Früher standen die Absenzen im Zeugnis. Deshalb sollte das vom 1. Primar-</w:t>
      </w:r>
    </w:p>
    <w:p w14:paraId="17602F6B" w14:textId="069A4D1C" w:rsidR="00476A37" w:rsidRDefault="00476A37" w:rsidP="00476A37">
      <w:pPr>
        <w:rPr>
          <w:rFonts w:ascii="Trebuchet MS" w:hAnsi="Trebuchet MS" w:cstheme="minorHAnsi"/>
          <w:bCs/>
        </w:rPr>
      </w:pPr>
      <w:r>
        <w:rPr>
          <w:rFonts w:ascii="Trebuchet MS" w:hAnsi="Trebuchet MS" w:cstheme="minorHAnsi"/>
          <w:bCs/>
        </w:rPr>
        <w:t xml:space="preserve">  </w:t>
      </w:r>
      <w:proofErr w:type="spellStart"/>
      <w:r>
        <w:rPr>
          <w:rFonts w:ascii="Trebuchet MS" w:hAnsi="Trebuchet MS" w:cstheme="minorHAnsi"/>
          <w:bCs/>
        </w:rPr>
        <w:t>schuljahr</w:t>
      </w:r>
      <w:proofErr w:type="spellEnd"/>
      <w:r>
        <w:rPr>
          <w:rFonts w:ascii="Trebuchet MS" w:hAnsi="Trebuchet MS" w:cstheme="minorHAnsi"/>
          <w:bCs/>
        </w:rPr>
        <w:t xml:space="preserve"> wieder eingeführt werden.</w:t>
      </w:r>
    </w:p>
    <w:p w14:paraId="0DF51DFE" w14:textId="77777777" w:rsidR="004310DE" w:rsidRDefault="00476A37" w:rsidP="00476A37">
      <w:pPr>
        <w:rPr>
          <w:rFonts w:ascii="Trebuchet MS" w:hAnsi="Trebuchet MS" w:cstheme="minorHAnsi"/>
          <w:bCs/>
        </w:rPr>
      </w:pPr>
      <w:r>
        <w:rPr>
          <w:rFonts w:ascii="Trebuchet MS" w:hAnsi="Trebuchet MS" w:cstheme="minorHAnsi"/>
          <w:bCs/>
        </w:rPr>
        <w:t xml:space="preserve">- </w:t>
      </w:r>
      <w:r w:rsidR="004310DE">
        <w:rPr>
          <w:rFonts w:ascii="Trebuchet MS" w:hAnsi="Trebuchet MS" w:cstheme="minorHAnsi"/>
          <w:bCs/>
        </w:rPr>
        <w:t xml:space="preserve">Es gibt Fälle, in denen die Berufsausbildner über Absenzen Bescheid wissen </w:t>
      </w:r>
    </w:p>
    <w:p w14:paraId="5E2ED59D" w14:textId="61F31D97" w:rsidR="00476A37" w:rsidRDefault="004310DE" w:rsidP="00476A37">
      <w:pPr>
        <w:rPr>
          <w:rFonts w:ascii="Trebuchet MS" w:hAnsi="Trebuchet MS" w:cstheme="minorHAnsi"/>
          <w:bCs/>
        </w:rPr>
      </w:pPr>
      <w:r>
        <w:rPr>
          <w:rFonts w:ascii="Trebuchet MS" w:hAnsi="Trebuchet MS" w:cstheme="minorHAnsi"/>
          <w:bCs/>
        </w:rPr>
        <w:t xml:space="preserve">  sollten. </w:t>
      </w:r>
    </w:p>
    <w:p w14:paraId="19B5A535" w14:textId="77777777" w:rsidR="004310DE" w:rsidRDefault="004310DE" w:rsidP="00476A37">
      <w:pPr>
        <w:rPr>
          <w:rFonts w:ascii="Trebuchet MS" w:hAnsi="Trebuchet MS" w:cstheme="minorHAnsi"/>
          <w:bCs/>
        </w:rPr>
      </w:pPr>
      <w:r>
        <w:rPr>
          <w:rFonts w:ascii="Trebuchet MS" w:hAnsi="Trebuchet MS" w:cstheme="minorHAnsi"/>
          <w:bCs/>
        </w:rPr>
        <w:t xml:space="preserve">- Eltern, die alle Absenzen entschuldigen, werden in die Verantwortung </w:t>
      </w:r>
      <w:proofErr w:type="spellStart"/>
      <w:r>
        <w:rPr>
          <w:rFonts w:ascii="Trebuchet MS" w:hAnsi="Trebuchet MS" w:cstheme="minorHAnsi"/>
          <w:bCs/>
        </w:rPr>
        <w:t>einge</w:t>
      </w:r>
      <w:proofErr w:type="spellEnd"/>
      <w:r>
        <w:rPr>
          <w:rFonts w:ascii="Trebuchet MS" w:hAnsi="Trebuchet MS" w:cstheme="minorHAnsi"/>
          <w:bCs/>
        </w:rPr>
        <w:t>-</w:t>
      </w:r>
    </w:p>
    <w:p w14:paraId="46C317B3" w14:textId="68F12746" w:rsidR="004310DE" w:rsidRDefault="004310DE" w:rsidP="00476A37">
      <w:pPr>
        <w:rPr>
          <w:rFonts w:ascii="Trebuchet MS" w:hAnsi="Trebuchet MS" w:cstheme="minorHAnsi"/>
          <w:bCs/>
        </w:rPr>
      </w:pPr>
      <w:r>
        <w:rPr>
          <w:rFonts w:ascii="Trebuchet MS" w:hAnsi="Trebuchet MS" w:cstheme="minorHAnsi"/>
          <w:bCs/>
        </w:rPr>
        <w:t xml:space="preserve">  </w:t>
      </w:r>
      <w:proofErr w:type="spellStart"/>
      <w:r>
        <w:rPr>
          <w:rFonts w:ascii="Trebuchet MS" w:hAnsi="Trebuchet MS" w:cstheme="minorHAnsi"/>
          <w:bCs/>
        </w:rPr>
        <w:t>bunden</w:t>
      </w:r>
      <w:proofErr w:type="spellEnd"/>
      <w:r>
        <w:rPr>
          <w:rFonts w:ascii="Trebuchet MS" w:hAnsi="Trebuchet MS" w:cstheme="minorHAnsi"/>
          <w:bCs/>
        </w:rPr>
        <w:t>.</w:t>
      </w:r>
    </w:p>
    <w:p w14:paraId="45D04B02" w14:textId="62DA6F74" w:rsidR="004310DE" w:rsidRDefault="004310DE" w:rsidP="00476A37">
      <w:pPr>
        <w:rPr>
          <w:rFonts w:ascii="Trebuchet MS" w:hAnsi="Trebuchet MS" w:cstheme="minorHAnsi"/>
          <w:bCs/>
        </w:rPr>
      </w:pPr>
      <w:r>
        <w:rPr>
          <w:rFonts w:ascii="Trebuchet MS" w:hAnsi="Trebuchet MS" w:cstheme="minorHAnsi"/>
          <w:bCs/>
        </w:rPr>
        <w:t xml:space="preserve">- Die </w:t>
      </w:r>
      <w:proofErr w:type="spellStart"/>
      <w:r>
        <w:rPr>
          <w:rFonts w:ascii="Trebuchet MS" w:hAnsi="Trebuchet MS" w:cstheme="minorHAnsi"/>
          <w:bCs/>
        </w:rPr>
        <w:t>Absenzenzahl</w:t>
      </w:r>
      <w:proofErr w:type="spellEnd"/>
      <w:r>
        <w:rPr>
          <w:rFonts w:ascii="Trebuchet MS" w:hAnsi="Trebuchet MS" w:cstheme="minorHAnsi"/>
          <w:bCs/>
        </w:rPr>
        <w:t xml:space="preserve"> im Zeugnis ist ein Hinweis darauf, dass man im Beiblatt die</w:t>
      </w:r>
    </w:p>
    <w:p w14:paraId="70701147" w14:textId="70F2AC46" w:rsidR="004310DE" w:rsidRDefault="004310DE" w:rsidP="00476A37">
      <w:pPr>
        <w:rPr>
          <w:rFonts w:ascii="Trebuchet MS" w:hAnsi="Trebuchet MS" w:cstheme="minorHAnsi"/>
          <w:bCs/>
        </w:rPr>
      </w:pPr>
      <w:r>
        <w:rPr>
          <w:rFonts w:ascii="Trebuchet MS" w:hAnsi="Trebuchet MS" w:cstheme="minorHAnsi"/>
          <w:bCs/>
        </w:rPr>
        <w:t xml:space="preserve">  Gründe für das Fehlen nachlesen sollte. </w:t>
      </w:r>
    </w:p>
    <w:p w14:paraId="0032EEBF" w14:textId="77777777" w:rsidR="004D35FF" w:rsidRDefault="004D35FF" w:rsidP="00476A37">
      <w:pPr>
        <w:rPr>
          <w:rFonts w:ascii="Trebuchet MS" w:hAnsi="Trebuchet MS" w:cstheme="minorHAnsi"/>
          <w:bCs/>
        </w:rPr>
      </w:pPr>
    </w:p>
    <w:p w14:paraId="66735529" w14:textId="11280A5B" w:rsidR="00476A37" w:rsidRDefault="00476A37" w:rsidP="00476A37">
      <w:pPr>
        <w:rPr>
          <w:rFonts w:ascii="Trebuchet MS" w:hAnsi="Trebuchet MS" w:cstheme="minorHAnsi"/>
          <w:bCs/>
        </w:rPr>
      </w:pPr>
      <w:r>
        <w:rPr>
          <w:rFonts w:ascii="Trebuchet MS" w:hAnsi="Trebuchet MS" w:cstheme="minorHAnsi"/>
          <w:bCs/>
        </w:rPr>
        <w:t xml:space="preserve">b) </w:t>
      </w:r>
      <w:r w:rsidR="004F5261">
        <w:rPr>
          <w:rFonts w:ascii="Trebuchet MS" w:hAnsi="Trebuchet MS" w:cstheme="minorHAnsi"/>
          <w:bCs/>
        </w:rPr>
        <w:t>Argumente gegen</w:t>
      </w:r>
      <w:r>
        <w:rPr>
          <w:rFonts w:ascii="Trebuchet MS" w:hAnsi="Trebuchet MS" w:cstheme="minorHAnsi"/>
          <w:bCs/>
        </w:rPr>
        <w:t xml:space="preserve"> Zeugniseintrag</w:t>
      </w:r>
    </w:p>
    <w:p w14:paraId="762655C2" w14:textId="45E71855" w:rsidR="00476A37" w:rsidRDefault="004310DE" w:rsidP="00DC063B">
      <w:pPr>
        <w:jc w:val="both"/>
        <w:rPr>
          <w:rFonts w:ascii="Trebuchet MS" w:hAnsi="Trebuchet MS" w:cstheme="minorHAnsi"/>
          <w:bCs/>
        </w:rPr>
      </w:pPr>
      <w:r>
        <w:rPr>
          <w:rFonts w:ascii="Trebuchet MS" w:hAnsi="Trebuchet MS" w:cstheme="minorHAnsi"/>
          <w:bCs/>
        </w:rPr>
        <w:t xml:space="preserve">- Der administrative Aufwand ist zu gross. </w:t>
      </w:r>
    </w:p>
    <w:p w14:paraId="395D9701" w14:textId="77777777" w:rsidR="004310DE" w:rsidRDefault="004310DE" w:rsidP="00DC063B">
      <w:pPr>
        <w:jc w:val="both"/>
        <w:rPr>
          <w:rFonts w:ascii="Trebuchet MS" w:hAnsi="Trebuchet MS" w:cstheme="minorHAnsi"/>
          <w:bCs/>
        </w:rPr>
      </w:pPr>
      <w:r>
        <w:rPr>
          <w:rFonts w:ascii="Trebuchet MS" w:hAnsi="Trebuchet MS" w:cstheme="minorHAnsi"/>
          <w:bCs/>
        </w:rPr>
        <w:t xml:space="preserve">- Entschuldigte von unentschuldigten Absenzen zu unterscheiden, ist nicht immer </w:t>
      </w:r>
    </w:p>
    <w:p w14:paraId="4D9D5024" w14:textId="268DF2AE" w:rsidR="004310DE" w:rsidRDefault="004310DE" w:rsidP="00DC063B">
      <w:pPr>
        <w:jc w:val="both"/>
        <w:rPr>
          <w:rFonts w:ascii="Trebuchet MS" w:hAnsi="Trebuchet MS" w:cstheme="minorHAnsi"/>
          <w:bCs/>
        </w:rPr>
      </w:pPr>
      <w:r>
        <w:rPr>
          <w:rFonts w:ascii="Trebuchet MS" w:hAnsi="Trebuchet MS" w:cstheme="minorHAnsi"/>
          <w:bCs/>
        </w:rPr>
        <w:t xml:space="preserve">  so klar.</w:t>
      </w:r>
    </w:p>
    <w:p w14:paraId="635EB4BB" w14:textId="77777777" w:rsidR="004310DE" w:rsidRDefault="004310DE" w:rsidP="00DC063B">
      <w:pPr>
        <w:jc w:val="both"/>
        <w:rPr>
          <w:rFonts w:ascii="Trebuchet MS" w:hAnsi="Trebuchet MS" w:cstheme="minorHAnsi"/>
          <w:bCs/>
        </w:rPr>
      </w:pPr>
      <w:r>
        <w:rPr>
          <w:rFonts w:ascii="Trebuchet MS" w:hAnsi="Trebuchet MS" w:cstheme="minorHAnsi"/>
          <w:bCs/>
        </w:rPr>
        <w:t xml:space="preserve">- Das Lehreroffice ist für die Kontrolle der Absenzen nicht geeignet, vor allem wenn </w:t>
      </w:r>
    </w:p>
    <w:p w14:paraId="2EA3B8B5" w14:textId="4C156F7B" w:rsidR="004310DE" w:rsidRDefault="004310DE" w:rsidP="00DC063B">
      <w:pPr>
        <w:jc w:val="both"/>
        <w:rPr>
          <w:rFonts w:ascii="Trebuchet MS" w:hAnsi="Trebuchet MS" w:cstheme="minorHAnsi"/>
          <w:bCs/>
        </w:rPr>
      </w:pPr>
      <w:r>
        <w:rPr>
          <w:rFonts w:ascii="Trebuchet MS" w:hAnsi="Trebuchet MS" w:cstheme="minorHAnsi"/>
          <w:bCs/>
        </w:rPr>
        <w:t xml:space="preserve">  mehrere Lehrpersonen die Absenzen eintragen.</w:t>
      </w:r>
    </w:p>
    <w:p w14:paraId="401AFA1F" w14:textId="77777777" w:rsidR="004310DE" w:rsidRDefault="004310DE" w:rsidP="00DC063B">
      <w:pPr>
        <w:jc w:val="both"/>
        <w:rPr>
          <w:rFonts w:ascii="Trebuchet MS" w:hAnsi="Trebuchet MS" w:cstheme="minorHAnsi"/>
          <w:bCs/>
        </w:rPr>
      </w:pPr>
      <w:r>
        <w:rPr>
          <w:rFonts w:ascii="Trebuchet MS" w:hAnsi="Trebuchet MS" w:cstheme="minorHAnsi"/>
          <w:bCs/>
        </w:rPr>
        <w:t xml:space="preserve">- Hinter Absenzen liegen oft auch Probleme. Mit einer Zahl im Zeugnis kann man </w:t>
      </w:r>
    </w:p>
    <w:p w14:paraId="1871429E" w14:textId="4FB29C5B" w:rsidR="004310DE" w:rsidRDefault="004310DE" w:rsidP="00DC063B">
      <w:pPr>
        <w:jc w:val="both"/>
        <w:rPr>
          <w:rFonts w:ascii="Trebuchet MS" w:hAnsi="Trebuchet MS" w:cstheme="minorHAnsi"/>
          <w:bCs/>
        </w:rPr>
      </w:pPr>
      <w:r>
        <w:rPr>
          <w:rFonts w:ascii="Trebuchet MS" w:hAnsi="Trebuchet MS" w:cstheme="minorHAnsi"/>
          <w:bCs/>
        </w:rPr>
        <w:t xml:space="preserve">  pädagogische Probleme nicht lösen und es hilft den Schülern auch nicht.</w:t>
      </w:r>
    </w:p>
    <w:p w14:paraId="797406AE" w14:textId="12253DBB" w:rsidR="004310DE" w:rsidRDefault="004310DE" w:rsidP="00DC063B">
      <w:pPr>
        <w:jc w:val="both"/>
        <w:rPr>
          <w:rFonts w:ascii="Trebuchet MS" w:hAnsi="Trebuchet MS" w:cstheme="minorHAnsi"/>
          <w:bCs/>
        </w:rPr>
      </w:pPr>
      <w:r>
        <w:rPr>
          <w:rFonts w:ascii="Trebuchet MS" w:hAnsi="Trebuchet MS" w:cstheme="minorHAnsi"/>
          <w:bCs/>
        </w:rPr>
        <w:t xml:space="preserve">- </w:t>
      </w:r>
      <w:proofErr w:type="spellStart"/>
      <w:r>
        <w:rPr>
          <w:rFonts w:ascii="Trebuchet MS" w:hAnsi="Trebuchet MS" w:cstheme="minorHAnsi"/>
          <w:bCs/>
        </w:rPr>
        <w:t>Absenzeneinträge</w:t>
      </w:r>
      <w:proofErr w:type="spellEnd"/>
      <w:r>
        <w:rPr>
          <w:rFonts w:ascii="Trebuchet MS" w:hAnsi="Trebuchet MS" w:cstheme="minorHAnsi"/>
          <w:bCs/>
        </w:rPr>
        <w:t xml:space="preserve"> können Schüler bei ihrer Lehrstellensuche </w:t>
      </w:r>
      <w:proofErr w:type="spellStart"/>
      <w:r>
        <w:rPr>
          <w:rFonts w:ascii="Trebuchet MS" w:hAnsi="Trebuchet MS" w:cstheme="minorHAnsi"/>
          <w:bCs/>
        </w:rPr>
        <w:t>starkt</w:t>
      </w:r>
      <w:proofErr w:type="spellEnd"/>
      <w:r>
        <w:rPr>
          <w:rFonts w:ascii="Trebuchet MS" w:hAnsi="Trebuchet MS" w:cstheme="minorHAnsi"/>
          <w:bCs/>
        </w:rPr>
        <w:t xml:space="preserve"> behindern. </w:t>
      </w:r>
    </w:p>
    <w:p w14:paraId="311B6B6F" w14:textId="77777777" w:rsidR="004D35FF" w:rsidRDefault="004310DE" w:rsidP="00DC063B">
      <w:pPr>
        <w:jc w:val="both"/>
        <w:rPr>
          <w:rFonts w:ascii="Trebuchet MS" w:hAnsi="Trebuchet MS" w:cstheme="minorHAnsi"/>
          <w:bCs/>
        </w:rPr>
      </w:pPr>
      <w:r>
        <w:rPr>
          <w:rFonts w:ascii="Trebuchet MS" w:hAnsi="Trebuchet MS" w:cstheme="minorHAnsi"/>
          <w:bCs/>
        </w:rPr>
        <w:t xml:space="preserve">- Absenzen, die auf psychische Erkrankungen zurückzuführen sind, dürfen aus </w:t>
      </w:r>
    </w:p>
    <w:p w14:paraId="4E7DBFEE" w14:textId="6052D64C" w:rsidR="004D35FF" w:rsidRDefault="004D35FF" w:rsidP="00DC063B">
      <w:pPr>
        <w:jc w:val="both"/>
        <w:rPr>
          <w:rFonts w:ascii="Trebuchet MS" w:hAnsi="Trebuchet MS" w:cstheme="minorHAnsi"/>
          <w:bCs/>
        </w:rPr>
      </w:pPr>
      <w:r>
        <w:rPr>
          <w:rFonts w:ascii="Trebuchet MS" w:hAnsi="Trebuchet MS" w:cstheme="minorHAnsi"/>
          <w:bCs/>
        </w:rPr>
        <w:lastRenderedPageBreak/>
        <w:t xml:space="preserve">  </w:t>
      </w:r>
      <w:r w:rsidR="004310DE">
        <w:rPr>
          <w:rFonts w:ascii="Trebuchet MS" w:hAnsi="Trebuchet MS" w:cstheme="minorHAnsi"/>
          <w:bCs/>
        </w:rPr>
        <w:t xml:space="preserve">Gründen des Persönlichkeitsschutzes und aufgrund der ärztlichen Schweigepflicht </w:t>
      </w:r>
    </w:p>
    <w:p w14:paraId="64291815" w14:textId="03B52C61" w:rsidR="004D35FF" w:rsidRDefault="004D35FF" w:rsidP="00DC063B">
      <w:pPr>
        <w:jc w:val="both"/>
        <w:rPr>
          <w:rFonts w:ascii="Trebuchet MS" w:hAnsi="Trebuchet MS" w:cstheme="minorHAnsi"/>
          <w:bCs/>
        </w:rPr>
      </w:pPr>
      <w:r>
        <w:rPr>
          <w:rFonts w:ascii="Trebuchet MS" w:hAnsi="Trebuchet MS" w:cstheme="minorHAnsi"/>
          <w:bCs/>
        </w:rPr>
        <w:t xml:space="preserve">  nicht im Zeugnis ausgewiesen werden.</w:t>
      </w:r>
    </w:p>
    <w:p w14:paraId="39BDED46" w14:textId="77777777" w:rsidR="004310DE" w:rsidRDefault="004310DE" w:rsidP="00DC063B">
      <w:pPr>
        <w:jc w:val="both"/>
        <w:rPr>
          <w:rFonts w:ascii="Trebuchet MS" w:hAnsi="Trebuchet MS" w:cstheme="minorHAnsi"/>
          <w:bCs/>
        </w:rPr>
      </w:pPr>
    </w:p>
    <w:p w14:paraId="46447510" w14:textId="4B4BD076" w:rsidR="004310DE" w:rsidRDefault="004310DE" w:rsidP="00DC063B">
      <w:pPr>
        <w:jc w:val="both"/>
        <w:rPr>
          <w:rFonts w:ascii="Trebuchet MS" w:hAnsi="Trebuchet MS" w:cstheme="minorHAnsi"/>
          <w:bCs/>
        </w:rPr>
      </w:pPr>
      <w:r>
        <w:rPr>
          <w:rFonts w:ascii="Trebuchet MS" w:hAnsi="Trebuchet MS" w:cstheme="minorHAnsi"/>
          <w:bCs/>
        </w:rPr>
        <w:t>c) Weitere Bemerkungen</w:t>
      </w:r>
    </w:p>
    <w:p w14:paraId="1C755D5D" w14:textId="27B15DB8" w:rsidR="004D35FF" w:rsidRDefault="004D35FF" w:rsidP="00DC063B">
      <w:pPr>
        <w:jc w:val="both"/>
        <w:rPr>
          <w:rFonts w:ascii="Trebuchet MS" w:hAnsi="Trebuchet MS" w:cstheme="minorHAnsi"/>
          <w:bCs/>
        </w:rPr>
      </w:pPr>
      <w:r>
        <w:rPr>
          <w:rFonts w:ascii="Trebuchet MS" w:hAnsi="Trebuchet MS" w:cstheme="minorHAnsi"/>
          <w:bCs/>
        </w:rPr>
        <w:t>- Statt die Absenzen im Zeugnis als Zahl auszuweisen, wäre zu prüfen, ob man die-</w:t>
      </w:r>
    </w:p>
    <w:p w14:paraId="71C29E1F" w14:textId="76836552" w:rsidR="004D35FF" w:rsidRDefault="004D35FF" w:rsidP="00DC063B">
      <w:pPr>
        <w:jc w:val="both"/>
        <w:rPr>
          <w:rFonts w:ascii="Trebuchet MS" w:hAnsi="Trebuchet MS" w:cstheme="minorHAnsi"/>
          <w:bCs/>
        </w:rPr>
      </w:pPr>
      <w:r>
        <w:rPr>
          <w:rFonts w:ascii="Trebuchet MS" w:hAnsi="Trebuchet MS" w:cstheme="minorHAnsi"/>
          <w:bCs/>
        </w:rPr>
        <w:t xml:space="preserve">  </w:t>
      </w:r>
      <w:proofErr w:type="spellStart"/>
      <w:r>
        <w:rPr>
          <w:rFonts w:ascii="Trebuchet MS" w:hAnsi="Trebuchet MS" w:cstheme="minorHAnsi"/>
          <w:bCs/>
        </w:rPr>
        <w:t>sen</w:t>
      </w:r>
      <w:proofErr w:type="spellEnd"/>
      <w:r>
        <w:rPr>
          <w:rFonts w:ascii="Trebuchet MS" w:hAnsi="Trebuchet MS" w:cstheme="minorHAnsi"/>
          <w:bCs/>
        </w:rPr>
        <w:t xml:space="preserve"> Aspekt nicht besser in Form eines zusätzlichen Kriteriums in die Beurteilung </w:t>
      </w:r>
    </w:p>
    <w:p w14:paraId="426F21AF" w14:textId="4135DB08" w:rsidR="004D35FF" w:rsidRDefault="004D35FF" w:rsidP="00DC063B">
      <w:pPr>
        <w:jc w:val="both"/>
        <w:rPr>
          <w:rFonts w:ascii="Trebuchet MS" w:hAnsi="Trebuchet MS" w:cstheme="minorHAnsi"/>
          <w:bCs/>
        </w:rPr>
      </w:pPr>
      <w:r>
        <w:rPr>
          <w:rFonts w:ascii="Trebuchet MS" w:hAnsi="Trebuchet MS" w:cstheme="minorHAnsi"/>
          <w:bCs/>
        </w:rPr>
        <w:t xml:space="preserve">  des Arbeits- und Sozialverhaltens integrieren sollte. Beispiel:</w:t>
      </w:r>
    </w:p>
    <w:p w14:paraId="47D8996F" w14:textId="77777777" w:rsidR="004D35FF" w:rsidRDefault="004D35FF" w:rsidP="00DC063B">
      <w:pPr>
        <w:jc w:val="both"/>
        <w:rPr>
          <w:rFonts w:ascii="Trebuchet MS" w:hAnsi="Trebuchet MS" w:cstheme="minorHAnsi"/>
          <w:bCs/>
        </w:rPr>
      </w:pPr>
    </w:p>
    <w:tbl>
      <w:tblPr>
        <w:tblStyle w:val="Tabellenraster"/>
        <w:tblW w:w="0" w:type="auto"/>
        <w:jc w:val="center"/>
        <w:tblLook w:val="04A0" w:firstRow="1" w:lastRow="0" w:firstColumn="1" w:lastColumn="0" w:noHBand="0" w:noVBand="1"/>
      </w:tblPr>
      <w:tblGrid>
        <w:gridCol w:w="1799"/>
        <w:gridCol w:w="1799"/>
        <w:gridCol w:w="1814"/>
        <w:gridCol w:w="1828"/>
        <w:gridCol w:w="1821"/>
      </w:tblGrid>
      <w:tr w:rsidR="004D35FF" w:rsidRPr="004D35FF" w14:paraId="4509E1CC" w14:textId="77777777" w:rsidTr="004D35FF">
        <w:trPr>
          <w:jc w:val="center"/>
        </w:trPr>
        <w:tc>
          <w:tcPr>
            <w:tcW w:w="1841" w:type="dxa"/>
            <w:tcBorders>
              <w:top w:val="nil"/>
              <w:left w:val="nil"/>
              <w:bottom w:val="nil"/>
              <w:right w:val="nil"/>
            </w:tcBorders>
          </w:tcPr>
          <w:p w14:paraId="67BAAA0E" w14:textId="77777777" w:rsidR="004D35FF" w:rsidRPr="004D35FF" w:rsidRDefault="004D35FF" w:rsidP="00DC063B">
            <w:pPr>
              <w:jc w:val="both"/>
              <w:rPr>
                <w:rFonts w:ascii="Trebuchet MS" w:hAnsi="Trebuchet MS" w:cstheme="minorHAnsi"/>
                <w:bCs/>
                <w:sz w:val="20"/>
                <w:szCs w:val="20"/>
              </w:rPr>
            </w:pPr>
          </w:p>
        </w:tc>
        <w:tc>
          <w:tcPr>
            <w:tcW w:w="1841" w:type="dxa"/>
            <w:tcBorders>
              <w:top w:val="nil"/>
              <w:left w:val="nil"/>
              <w:bottom w:val="nil"/>
              <w:right w:val="single" w:sz="4" w:space="0" w:color="auto"/>
            </w:tcBorders>
          </w:tcPr>
          <w:p w14:paraId="7F1AC003" w14:textId="77777777" w:rsidR="004D35FF" w:rsidRPr="004D35FF" w:rsidRDefault="004D35FF" w:rsidP="00DC063B">
            <w:pPr>
              <w:jc w:val="both"/>
              <w:rPr>
                <w:rFonts w:ascii="Trebuchet MS" w:hAnsi="Trebuchet MS" w:cstheme="minorHAnsi"/>
                <w:bCs/>
                <w:sz w:val="20"/>
                <w:szCs w:val="20"/>
              </w:rPr>
            </w:pPr>
          </w:p>
        </w:tc>
        <w:tc>
          <w:tcPr>
            <w:tcW w:w="1841" w:type="dxa"/>
            <w:tcBorders>
              <w:left w:val="single" w:sz="4" w:space="0" w:color="auto"/>
            </w:tcBorders>
          </w:tcPr>
          <w:p w14:paraId="404526A1" w14:textId="3877DCBE" w:rsidR="004D35FF" w:rsidRPr="004D35FF" w:rsidRDefault="004D35FF" w:rsidP="004D35FF">
            <w:pPr>
              <w:jc w:val="center"/>
              <w:rPr>
                <w:rFonts w:ascii="Trebuchet MS" w:hAnsi="Trebuchet MS" w:cstheme="minorHAnsi"/>
                <w:bCs/>
                <w:sz w:val="20"/>
                <w:szCs w:val="20"/>
              </w:rPr>
            </w:pPr>
            <w:r>
              <w:rPr>
                <w:rFonts w:ascii="Trebuchet MS" w:hAnsi="Trebuchet MS" w:cstheme="minorHAnsi"/>
                <w:bCs/>
                <w:sz w:val="20"/>
                <w:szCs w:val="20"/>
              </w:rPr>
              <w:t>immer</w:t>
            </w:r>
          </w:p>
        </w:tc>
        <w:tc>
          <w:tcPr>
            <w:tcW w:w="1841" w:type="dxa"/>
          </w:tcPr>
          <w:p w14:paraId="37E7CBC6" w14:textId="1E0F5AFE" w:rsidR="004D35FF" w:rsidRPr="004D35FF" w:rsidRDefault="004D35FF" w:rsidP="004D35FF">
            <w:pPr>
              <w:jc w:val="center"/>
              <w:rPr>
                <w:rFonts w:ascii="Trebuchet MS" w:hAnsi="Trebuchet MS" w:cstheme="minorHAnsi"/>
                <w:bCs/>
                <w:sz w:val="20"/>
                <w:szCs w:val="20"/>
              </w:rPr>
            </w:pPr>
            <w:r>
              <w:rPr>
                <w:rFonts w:ascii="Trebuchet MS" w:hAnsi="Trebuchet MS" w:cstheme="minorHAnsi"/>
                <w:bCs/>
                <w:sz w:val="20"/>
                <w:szCs w:val="20"/>
              </w:rPr>
              <w:t>mehrheitlich</w:t>
            </w:r>
          </w:p>
        </w:tc>
        <w:tc>
          <w:tcPr>
            <w:tcW w:w="1842" w:type="dxa"/>
          </w:tcPr>
          <w:p w14:paraId="52814A3D" w14:textId="62706A03" w:rsidR="004D35FF" w:rsidRPr="004D35FF" w:rsidRDefault="004D35FF" w:rsidP="004D35FF">
            <w:pPr>
              <w:jc w:val="center"/>
              <w:rPr>
                <w:rFonts w:ascii="Trebuchet MS" w:hAnsi="Trebuchet MS" w:cstheme="minorHAnsi"/>
                <w:bCs/>
                <w:sz w:val="20"/>
                <w:szCs w:val="20"/>
              </w:rPr>
            </w:pPr>
            <w:r>
              <w:rPr>
                <w:rFonts w:ascii="Trebuchet MS" w:hAnsi="Trebuchet MS" w:cstheme="minorHAnsi"/>
                <w:bCs/>
                <w:sz w:val="20"/>
                <w:szCs w:val="20"/>
              </w:rPr>
              <w:t>teilweise</w:t>
            </w:r>
          </w:p>
        </w:tc>
      </w:tr>
    </w:tbl>
    <w:p w14:paraId="5B83059F" w14:textId="77777777" w:rsidR="004D35FF" w:rsidRPr="004D35FF" w:rsidRDefault="004D35FF" w:rsidP="00DC063B">
      <w:pPr>
        <w:jc w:val="both"/>
        <w:rPr>
          <w:rFonts w:ascii="Trebuchet MS" w:hAnsi="Trebuchet MS" w:cstheme="minorHAnsi"/>
          <w:bCs/>
          <w:sz w:val="16"/>
          <w:szCs w:val="16"/>
        </w:rPr>
      </w:pPr>
    </w:p>
    <w:p w14:paraId="7629B90F" w14:textId="5786DD77" w:rsidR="004D35FF" w:rsidRPr="004D35FF" w:rsidRDefault="004D35FF" w:rsidP="00DC063B">
      <w:pPr>
        <w:jc w:val="both"/>
        <w:rPr>
          <w:rFonts w:ascii="Trebuchet MS" w:hAnsi="Trebuchet MS" w:cstheme="minorHAnsi"/>
          <w:bCs/>
          <w:sz w:val="20"/>
          <w:szCs w:val="20"/>
        </w:rPr>
      </w:pPr>
      <w:r w:rsidRPr="004D35FF">
        <w:rPr>
          <w:rFonts w:ascii="Trebuchet MS" w:hAnsi="Trebuchet MS" w:cstheme="minorHAnsi"/>
          <w:bCs/>
          <w:sz w:val="20"/>
          <w:szCs w:val="20"/>
        </w:rPr>
        <w:t xml:space="preserve">Nimmt </w:t>
      </w:r>
      <w:proofErr w:type="spellStart"/>
      <w:r w:rsidRPr="004D35FF">
        <w:rPr>
          <w:rFonts w:ascii="Trebuchet MS" w:hAnsi="Trebuchet MS" w:cstheme="minorHAnsi"/>
          <w:bCs/>
          <w:sz w:val="20"/>
          <w:szCs w:val="20"/>
        </w:rPr>
        <w:t>regelmässig</w:t>
      </w:r>
      <w:proofErr w:type="spellEnd"/>
      <w:r w:rsidRPr="004D35FF">
        <w:rPr>
          <w:rFonts w:ascii="Trebuchet MS" w:hAnsi="Trebuchet MS" w:cstheme="minorHAnsi"/>
          <w:bCs/>
          <w:sz w:val="20"/>
          <w:szCs w:val="20"/>
        </w:rPr>
        <w:t xml:space="preserve"> am Unterricht teil</w:t>
      </w:r>
      <w:r>
        <w:rPr>
          <w:rFonts w:ascii="Trebuchet MS" w:hAnsi="Trebuchet MS" w:cstheme="minorHAnsi"/>
          <w:bCs/>
          <w:sz w:val="20"/>
          <w:szCs w:val="20"/>
        </w:rPr>
        <w:tab/>
      </w:r>
      <w:r>
        <w:rPr>
          <w:rFonts w:ascii="Trebuchet MS" w:hAnsi="Trebuchet MS" w:cstheme="minorHAnsi"/>
          <w:bCs/>
          <w:sz w:val="20"/>
          <w:szCs w:val="20"/>
        </w:rPr>
        <w:tab/>
        <w:t>x</w:t>
      </w:r>
    </w:p>
    <w:p w14:paraId="48BE966F" w14:textId="77777777" w:rsidR="00476A37" w:rsidRDefault="00476A37" w:rsidP="002C0E6F">
      <w:pPr>
        <w:rPr>
          <w:rFonts w:ascii="Trebuchet MS" w:hAnsi="Trebuchet MS" w:cstheme="minorHAnsi"/>
          <w:bCs/>
        </w:rPr>
      </w:pPr>
    </w:p>
    <w:p w14:paraId="61D18EF7" w14:textId="77777777" w:rsidR="004D35FF" w:rsidRPr="001744EF" w:rsidRDefault="004D35FF" w:rsidP="004D35FF">
      <w:pPr>
        <w:rPr>
          <w:rFonts w:ascii="Trebuchet MS" w:hAnsi="Trebuchet MS" w:cstheme="minorHAnsi"/>
          <w:b/>
          <w:bCs/>
        </w:rPr>
      </w:pPr>
      <w:r w:rsidRPr="001744EF">
        <w:rPr>
          <w:rFonts w:ascii="Trebuchet MS" w:hAnsi="Trebuchet MS" w:cstheme="minorHAnsi"/>
          <w:b/>
          <w:bCs/>
        </w:rPr>
        <w:t>Abstimmung</w:t>
      </w:r>
    </w:p>
    <w:p w14:paraId="3F668AB9" w14:textId="4EC1CD21" w:rsidR="004D35FF" w:rsidRDefault="004D35FF" w:rsidP="004D35FF">
      <w:pPr>
        <w:rPr>
          <w:rFonts w:ascii="Trebuchet MS" w:hAnsi="Trebuchet MS" w:cstheme="minorHAnsi"/>
          <w:bCs/>
        </w:rPr>
      </w:pPr>
      <w:r>
        <w:rPr>
          <w:rFonts w:ascii="Trebuchet MS" w:hAnsi="Trebuchet MS" w:cstheme="minorHAnsi"/>
          <w:bCs/>
        </w:rPr>
        <w:t>Für den Kommissionsantrag</w:t>
      </w:r>
      <w:r>
        <w:rPr>
          <w:rFonts w:ascii="Trebuchet MS" w:hAnsi="Trebuchet MS" w:cstheme="minorHAnsi"/>
          <w:bCs/>
        </w:rPr>
        <w:tab/>
        <w:t>: 13</w:t>
      </w:r>
    </w:p>
    <w:p w14:paraId="5BE4B1BF" w14:textId="243B09ED" w:rsidR="004D35FF" w:rsidRDefault="009617DE" w:rsidP="004D35FF">
      <w:pPr>
        <w:rPr>
          <w:rFonts w:ascii="Trebuchet MS" w:hAnsi="Trebuchet MS" w:cstheme="minorHAnsi"/>
          <w:bCs/>
        </w:rPr>
      </w:pPr>
      <w:r>
        <w:rPr>
          <w:rFonts w:ascii="Trebuchet MS" w:hAnsi="Trebuchet MS" w:cstheme="minorHAnsi"/>
          <w:bCs/>
        </w:rPr>
        <w:t>Gegen den Kommissionsantrag</w:t>
      </w:r>
      <w:r>
        <w:rPr>
          <w:rFonts w:ascii="Trebuchet MS" w:hAnsi="Trebuchet MS" w:cstheme="minorHAnsi"/>
          <w:bCs/>
        </w:rPr>
        <w:tab/>
        <w:t>: 11</w:t>
      </w:r>
    </w:p>
    <w:p w14:paraId="6F83E4B8" w14:textId="07F8906F" w:rsidR="004D35FF" w:rsidRDefault="004D35FF" w:rsidP="004D35FF">
      <w:pPr>
        <w:rPr>
          <w:rFonts w:ascii="Trebuchet MS" w:hAnsi="Trebuchet MS" w:cstheme="minorHAnsi"/>
          <w:bCs/>
        </w:rPr>
      </w:pPr>
      <w:r>
        <w:rPr>
          <w:rFonts w:ascii="Trebuchet MS" w:hAnsi="Trebuchet MS" w:cstheme="minorHAnsi"/>
          <w:bCs/>
        </w:rPr>
        <w:t>Enthaltungen</w:t>
      </w:r>
      <w:r>
        <w:rPr>
          <w:rFonts w:ascii="Trebuchet MS" w:hAnsi="Trebuchet MS" w:cstheme="minorHAnsi"/>
          <w:bCs/>
        </w:rPr>
        <w:tab/>
      </w:r>
      <w:r>
        <w:rPr>
          <w:rFonts w:ascii="Trebuchet MS" w:hAnsi="Trebuchet MS" w:cstheme="minorHAnsi"/>
          <w:bCs/>
        </w:rPr>
        <w:tab/>
      </w:r>
      <w:r>
        <w:rPr>
          <w:rFonts w:ascii="Trebuchet MS" w:hAnsi="Trebuchet MS" w:cstheme="minorHAnsi"/>
          <w:bCs/>
        </w:rPr>
        <w:tab/>
        <w:t xml:space="preserve">:   </w:t>
      </w:r>
      <w:r w:rsidRPr="009617DE">
        <w:rPr>
          <w:rFonts w:ascii="Trebuchet MS" w:hAnsi="Trebuchet MS" w:cstheme="minorHAnsi"/>
          <w:bCs/>
        </w:rPr>
        <w:t>9</w:t>
      </w:r>
      <w:r w:rsidR="00A61C49" w:rsidRPr="00A61C49">
        <w:rPr>
          <w:rFonts w:ascii="Trebuchet MS" w:hAnsi="Trebuchet MS" w:cstheme="minorHAnsi"/>
          <w:bCs/>
          <w:color w:val="FF0000"/>
        </w:rPr>
        <w:t xml:space="preserve">   </w:t>
      </w:r>
    </w:p>
    <w:p w14:paraId="3DF74E91" w14:textId="538DEDE3" w:rsidR="00AB525A" w:rsidRDefault="00AB525A" w:rsidP="002C0E6F">
      <w:pPr>
        <w:rPr>
          <w:rFonts w:ascii="Trebuchet MS" w:hAnsi="Trebuchet MS" w:cstheme="minorHAnsi"/>
          <w:bCs/>
        </w:rPr>
      </w:pPr>
    </w:p>
    <w:p w14:paraId="5CC7BD4E" w14:textId="3FDDD6BC" w:rsidR="00CA29FE" w:rsidRDefault="00CA29FE" w:rsidP="00DC063B">
      <w:pPr>
        <w:rPr>
          <w:rFonts w:ascii="Trebuchet MS" w:hAnsi="Trebuchet MS" w:cstheme="minorHAnsi"/>
          <w:bCs/>
        </w:rPr>
      </w:pPr>
    </w:p>
    <w:p w14:paraId="444F0E67" w14:textId="77777777" w:rsidR="00483BF6" w:rsidRDefault="00483BF6" w:rsidP="00DC063B">
      <w:pPr>
        <w:rPr>
          <w:rFonts w:ascii="Trebuchet MS" w:hAnsi="Trebuchet MS" w:cstheme="minorHAnsi"/>
          <w:bCs/>
        </w:rPr>
      </w:pPr>
    </w:p>
    <w:p w14:paraId="75EEB19E" w14:textId="77777777" w:rsidR="00DC063B" w:rsidRPr="00476A37" w:rsidRDefault="00DC063B" w:rsidP="00483BF6">
      <w:pPr>
        <w:pBdr>
          <w:top w:val="dotted" w:sz="4" w:space="1" w:color="auto"/>
          <w:left w:val="dotted" w:sz="4" w:space="4" w:color="auto"/>
          <w:bottom w:val="dotted" w:sz="4" w:space="1" w:color="auto"/>
          <w:right w:val="dotted" w:sz="4" w:space="4" w:color="auto"/>
        </w:pBdr>
        <w:rPr>
          <w:rFonts w:ascii="Trebuchet MS" w:hAnsi="Trebuchet MS" w:cstheme="minorHAnsi"/>
          <w:b/>
          <w:bCs/>
        </w:rPr>
      </w:pPr>
      <w:r w:rsidRPr="00476A37">
        <w:rPr>
          <w:rFonts w:ascii="Trebuchet MS" w:hAnsi="Trebuchet MS" w:cstheme="minorHAnsi"/>
          <w:b/>
          <w:bCs/>
        </w:rPr>
        <w:t>3. Antrag</w:t>
      </w:r>
    </w:p>
    <w:p w14:paraId="6120F162" w14:textId="77777777" w:rsidR="00DC063B" w:rsidRDefault="00DC063B" w:rsidP="00483BF6">
      <w:pPr>
        <w:pBdr>
          <w:top w:val="dotted" w:sz="4" w:space="1" w:color="auto"/>
          <w:left w:val="dotted" w:sz="4" w:space="4" w:color="auto"/>
          <w:bottom w:val="dotted" w:sz="4" w:space="1" w:color="auto"/>
          <w:right w:val="dotted" w:sz="4" w:space="4" w:color="auto"/>
        </w:pBdr>
        <w:jc w:val="both"/>
        <w:rPr>
          <w:rFonts w:ascii="Trebuchet MS" w:hAnsi="Trebuchet MS" w:cstheme="minorHAnsi"/>
          <w:bCs/>
        </w:rPr>
      </w:pPr>
      <w:r>
        <w:rPr>
          <w:rFonts w:ascii="Trebuchet MS" w:hAnsi="Trebuchet MS" w:cstheme="minorHAnsi"/>
          <w:bCs/>
        </w:rPr>
        <w:t>a) Für die Fächer D/M/E/I sollen den Lehrkräften verschiedene geprüfte Alternativ-</w:t>
      </w:r>
    </w:p>
    <w:p w14:paraId="47D92786" w14:textId="7E51CD19" w:rsidR="00DC063B" w:rsidRDefault="00DC063B" w:rsidP="00483BF6">
      <w:pPr>
        <w:pBdr>
          <w:top w:val="dotted" w:sz="4" w:space="1" w:color="auto"/>
          <w:left w:val="dotted" w:sz="4" w:space="4" w:color="auto"/>
          <w:bottom w:val="dotted" w:sz="4" w:space="1" w:color="auto"/>
          <w:right w:val="dotted" w:sz="4" w:space="4" w:color="auto"/>
        </w:pBdr>
        <w:rPr>
          <w:rFonts w:ascii="Trebuchet MS" w:hAnsi="Trebuchet MS" w:cstheme="minorHAnsi"/>
          <w:bCs/>
        </w:rPr>
      </w:pPr>
      <w:r>
        <w:rPr>
          <w:rFonts w:ascii="Trebuchet MS" w:hAnsi="Trebuchet MS" w:cstheme="minorHAnsi"/>
          <w:bCs/>
        </w:rPr>
        <w:t xml:space="preserve">    </w:t>
      </w:r>
      <w:proofErr w:type="spellStart"/>
      <w:r>
        <w:rPr>
          <w:rFonts w:ascii="Trebuchet MS" w:hAnsi="Trebuchet MS" w:cstheme="minorHAnsi"/>
          <w:bCs/>
        </w:rPr>
        <w:t>lehrmittel</w:t>
      </w:r>
      <w:proofErr w:type="spellEnd"/>
      <w:r>
        <w:rPr>
          <w:rFonts w:ascii="Trebuchet MS" w:hAnsi="Trebuchet MS" w:cstheme="minorHAnsi"/>
          <w:bCs/>
        </w:rPr>
        <w:t xml:space="preserve"> (analog BL) zur Auswahl stehen. </w:t>
      </w:r>
    </w:p>
    <w:p w14:paraId="60844C31" w14:textId="77777777" w:rsidR="00483BF6" w:rsidRDefault="00483BF6" w:rsidP="00483BF6">
      <w:pPr>
        <w:pBdr>
          <w:top w:val="dotted" w:sz="4" w:space="1" w:color="auto"/>
          <w:left w:val="dotted" w:sz="4" w:space="4" w:color="auto"/>
          <w:bottom w:val="dotted" w:sz="4" w:space="1" w:color="auto"/>
          <w:right w:val="dotted" w:sz="4" w:space="4" w:color="auto"/>
        </w:pBdr>
        <w:rPr>
          <w:rFonts w:ascii="Trebuchet MS" w:hAnsi="Trebuchet MS" w:cstheme="minorHAnsi"/>
          <w:bCs/>
        </w:rPr>
      </w:pPr>
    </w:p>
    <w:p w14:paraId="1150EA06" w14:textId="4E6BD4FB" w:rsidR="00483BF6" w:rsidRPr="00483BF6" w:rsidRDefault="00483BF6" w:rsidP="00483BF6">
      <w:pPr>
        <w:pBdr>
          <w:top w:val="dotted" w:sz="4" w:space="1" w:color="auto"/>
          <w:left w:val="dotted" w:sz="4" w:space="4" w:color="auto"/>
          <w:bottom w:val="dotted" w:sz="4" w:space="1" w:color="auto"/>
          <w:right w:val="dotted" w:sz="4" w:space="4" w:color="auto"/>
        </w:pBdr>
        <w:rPr>
          <w:rFonts w:ascii="Trebuchet MS" w:hAnsi="Trebuchet MS" w:cstheme="minorHAnsi"/>
          <w:bCs/>
        </w:rPr>
      </w:pPr>
      <w:r>
        <w:rPr>
          <w:rFonts w:ascii="Trebuchet MS" w:hAnsi="Trebuchet MS" w:cstheme="minorHAnsi"/>
          <w:bCs/>
        </w:rPr>
        <w:t xml:space="preserve">b) </w:t>
      </w:r>
      <w:r w:rsidRPr="00483BF6">
        <w:rPr>
          <w:rFonts w:ascii="Trebuchet MS" w:hAnsi="Trebuchet MS" w:cstheme="minorHAnsi"/>
          <w:bCs/>
        </w:rPr>
        <w:t xml:space="preserve">Bei der zukünftigen Evaluation neuer Lehrmitteln soll eine vom Kanton bestellte </w:t>
      </w:r>
    </w:p>
    <w:p w14:paraId="682EA7F1" w14:textId="77777777" w:rsidR="00483BF6" w:rsidRPr="00483BF6" w:rsidRDefault="00483BF6" w:rsidP="00483BF6">
      <w:pPr>
        <w:pBdr>
          <w:top w:val="dotted" w:sz="4" w:space="1" w:color="auto"/>
          <w:left w:val="dotted" w:sz="4" w:space="4" w:color="auto"/>
          <w:bottom w:val="dotted" w:sz="4" w:space="1" w:color="auto"/>
          <w:right w:val="dotted" w:sz="4" w:space="4" w:color="auto"/>
        </w:pBdr>
        <w:rPr>
          <w:rFonts w:ascii="Trebuchet MS" w:hAnsi="Trebuchet MS" w:cstheme="minorHAnsi"/>
          <w:bCs/>
        </w:rPr>
      </w:pPr>
      <w:r w:rsidRPr="00483BF6">
        <w:rPr>
          <w:rFonts w:ascii="Trebuchet MS" w:hAnsi="Trebuchet MS" w:cstheme="minorHAnsi"/>
          <w:bCs/>
        </w:rPr>
        <w:t xml:space="preserve">    Lehrmittelkommission eingesetzt werden, welche die Lehrwerke auf ihre Praxis-</w:t>
      </w:r>
    </w:p>
    <w:p w14:paraId="5301CC66" w14:textId="19D69194" w:rsidR="00483BF6" w:rsidRDefault="00483BF6" w:rsidP="00483BF6">
      <w:pPr>
        <w:pBdr>
          <w:top w:val="dotted" w:sz="4" w:space="1" w:color="auto"/>
          <w:left w:val="dotted" w:sz="4" w:space="4" w:color="auto"/>
          <w:bottom w:val="dotted" w:sz="4" w:space="1" w:color="auto"/>
          <w:right w:val="dotted" w:sz="4" w:space="4" w:color="auto"/>
        </w:pBdr>
        <w:rPr>
          <w:rFonts w:ascii="Trebuchet MS" w:hAnsi="Trebuchet MS" w:cstheme="minorHAnsi"/>
          <w:bCs/>
        </w:rPr>
      </w:pPr>
      <w:r w:rsidRPr="00483BF6">
        <w:rPr>
          <w:rFonts w:ascii="Trebuchet MS" w:hAnsi="Trebuchet MS" w:cstheme="minorHAnsi"/>
          <w:bCs/>
        </w:rPr>
        <w:t xml:space="preserve">    </w:t>
      </w:r>
      <w:proofErr w:type="spellStart"/>
      <w:r w:rsidRPr="00483BF6">
        <w:rPr>
          <w:rFonts w:ascii="Trebuchet MS" w:hAnsi="Trebuchet MS" w:cstheme="minorHAnsi"/>
          <w:bCs/>
        </w:rPr>
        <w:t>tauglichkeit</w:t>
      </w:r>
      <w:proofErr w:type="spellEnd"/>
      <w:r w:rsidRPr="00483BF6">
        <w:rPr>
          <w:rFonts w:ascii="Trebuchet MS" w:hAnsi="Trebuchet MS" w:cstheme="minorHAnsi"/>
          <w:bCs/>
        </w:rPr>
        <w:t xml:space="preserve"> prüft. </w:t>
      </w:r>
    </w:p>
    <w:p w14:paraId="740C1835" w14:textId="3D8C13A9" w:rsidR="00CA29FE" w:rsidRDefault="00CA29FE" w:rsidP="00DC063B">
      <w:pPr>
        <w:rPr>
          <w:rFonts w:ascii="Trebuchet MS" w:hAnsi="Trebuchet MS" w:cstheme="minorHAnsi"/>
          <w:bCs/>
        </w:rPr>
      </w:pPr>
    </w:p>
    <w:p w14:paraId="579B9FEC" w14:textId="77777777" w:rsidR="00483BF6" w:rsidRDefault="00483BF6" w:rsidP="00DC063B">
      <w:pPr>
        <w:rPr>
          <w:rFonts w:ascii="Trebuchet MS" w:hAnsi="Trebuchet MS" w:cstheme="minorHAnsi"/>
          <w:bCs/>
        </w:rPr>
      </w:pPr>
    </w:p>
    <w:p w14:paraId="19C08276" w14:textId="6E5D7C78" w:rsidR="00483BF6" w:rsidRPr="00264206" w:rsidRDefault="0023136B" w:rsidP="00DC063B">
      <w:pPr>
        <w:rPr>
          <w:rFonts w:ascii="Trebuchet MS" w:hAnsi="Trebuchet MS" w:cstheme="minorHAnsi"/>
          <w:b/>
          <w:bCs/>
        </w:rPr>
      </w:pPr>
      <w:r w:rsidRPr="00264206">
        <w:rPr>
          <w:rFonts w:ascii="Trebuchet MS" w:hAnsi="Trebuchet MS" w:cstheme="minorHAnsi"/>
          <w:b/>
          <w:bCs/>
        </w:rPr>
        <w:t>Begründung</w:t>
      </w:r>
    </w:p>
    <w:p w14:paraId="2378DA5A" w14:textId="03A90E69" w:rsidR="0023136B" w:rsidRPr="00264206" w:rsidRDefault="00264206" w:rsidP="00DC063B">
      <w:pPr>
        <w:rPr>
          <w:rFonts w:ascii="Trebuchet MS" w:hAnsi="Trebuchet MS" w:cstheme="minorHAnsi"/>
          <w:bCs/>
          <w:i/>
        </w:rPr>
      </w:pPr>
      <w:r>
        <w:rPr>
          <w:rFonts w:ascii="Trebuchet MS" w:hAnsi="Trebuchet MS" w:cstheme="minorHAnsi"/>
          <w:bCs/>
        </w:rPr>
        <w:t xml:space="preserve">In einem Positionspapier des LCH wird der Standpunkt vertreten, dass in Bezug auf Lehrmittel kantonale Monopole und </w:t>
      </w:r>
      <w:proofErr w:type="spellStart"/>
      <w:r>
        <w:rPr>
          <w:rFonts w:ascii="Trebuchet MS" w:hAnsi="Trebuchet MS" w:cstheme="minorHAnsi"/>
          <w:bCs/>
        </w:rPr>
        <w:t>Obligatorien</w:t>
      </w:r>
      <w:proofErr w:type="spellEnd"/>
      <w:r>
        <w:rPr>
          <w:rFonts w:ascii="Trebuchet MS" w:hAnsi="Trebuchet MS" w:cstheme="minorHAnsi"/>
          <w:bCs/>
        </w:rPr>
        <w:t xml:space="preserve"> ohne Auswahlmöglichkeiten nicht mehr zum harmonisierten Bildungsraum passen. Die </w:t>
      </w:r>
      <w:proofErr w:type="spellStart"/>
      <w:r>
        <w:rPr>
          <w:rFonts w:ascii="Trebuchet MS" w:hAnsi="Trebuchet MS" w:cstheme="minorHAnsi"/>
          <w:bCs/>
        </w:rPr>
        <w:t>Lehrpersonenn</w:t>
      </w:r>
      <w:proofErr w:type="spellEnd"/>
      <w:r>
        <w:rPr>
          <w:rFonts w:ascii="Trebuchet MS" w:hAnsi="Trebuchet MS" w:cstheme="minorHAnsi"/>
          <w:bCs/>
        </w:rPr>
        <w:t xml:space="preserve"> sollen die </w:t>
      </w:r>
      <w:proofErr w:type="spellStart"/>
      <w:r>
        <w:rPr>
          <w:rFonts w:ascii="Trebuchet MS" w:hAnsi="Trebuchet MS" w:cstheme="minorHAnsi"/>
          <w:bCs/>
        </w:rPr>
        <w:t>Mög-lichkeit</w:t>
      </w:r>
      <w:proofErr w:type="spellEnd"/>
      <w:r>
        <w:rPr>
          <w:rFonts w:ascii="Trebuchet MS" w:hAnsi="Trebuchet MS" w:cstheme="minorHAnsi"/>
          <w:bCs/>
        </w:rPr>
        <w:t xml:space="preserve"> haben, durch eine bewusste Wahl eines Lehrmittels auf die besonderen An-forderungen der Lernenden einzugehen. </w:t>
      </w:r>
      <w:r w:rsidRPr="00264206">
        <w:rPr>
          <w:rFonts w:ascii="Trebuchet MS" w:hAnsi="Trebuchet MS" w:cstheme="minorHAnsi"/>
          <w:bCs/>
          <w:i/>
        </w:rPr>
        <w:t xml:space="preserve">(weitere Argumente im </w:t>
      </w:r>
      <w:proofErr w:type="spellStart"/>
      <w:r w:rsidRPr="00264206">
        <w:rPr>
          <w:rFonts w:ascii="Trebuchet MS" w:hAnsi="Trebuchet MS" w:cstheme="minorHAnsi"/>
          <w:bCs/>
          <w:i/>
        </w:rPr>
        <w:t>Kommissionsan</w:t>
      </w:r>
      <w:proofErr w:type="spellEnd"/>
      <w:r w:rsidRPr="00264206">
        <w:rPr>
          <w:rFonts w:ascii="Trebuchet MS" w:hAnsi="Trebuchet MS" w:cstheme="minorHAnsi"/>
          <w:bCs/>
          <w:i/>
        </w:rPr>
        <w:t>-trag)</w:t>
      </w:r>
    </w:p>
    <w:p w14:paraId="137CF644" w14:textId="77777777" w:rsidR="0023136B" w:rsidRPr="00264206" w:rsidRDefault="0023136B" w:rsidP="00DC063B">
      <w:pPr>
        <w:rPr>
          <w:rFonts w:ascii="Trebuchet MS" w:hAnsi="Trebuchet MS" w:cstheme="minorHAnsi"/>
          <w:bCs/>
          <w:i/>
        </w:rPr>
      </w:pPr>
    </w:p>
    <w:p w14:paraId="53FC5DFE" w14:textId="565615F8" w:rsidR="00C54CBD" w:rsidRDefault="0023136B" w:rsidP="00DC063B">
      <w:pPr>
        <w:rPr>
          <w:rFonts w:ascii="Trebuchet MS" w:hAnsi="Trebuchet MS" w:cstheme="minorHAnsi"/>
          <w:b/>
          <w:bCs/>
        </w:rPr>
      </w:pPr>
      <w:r w:rsidRPr="00C73DD2">
        <w:rPr>
          <w:rFonts w:ascii="Trebuchet MS" w:hAnsi="Trebuchet MS" w:cstheme="minorHAnsi"/>
          <w:b/>
          <w:bCs/>
        </w:rPr>
        <w:t>Diskussion</w:t>
      </w:r>
    </w:p>
    <w:p w14:paraId="13AEB8E3" w14:textId="6794516D" w:rsidR="00C54CBD" w:rsidRDefault="00264206" w:rsidP="00DC063B">
      <w:pPr>
        <w:rPr>
          <w:rFonts w:ascii="Trebuchet MS" w:hAnsi="Trebuchet MS" w:cstheme="minorHAnsi"/>
          <w:bCs/>
        </w:rPr>
      </w:pPr>
      <w:r>
        <w:rPr>
          <w:rFonts w:ascii="Trebuchet MS" w:hAnsi="Trebuchet MS" w:cstheme="minorHAnsi"/>
          <w:bCs/>
        </w:rPr>
        <w:t xml:space="preserve">a) </w:t>
      </w:r>
      <w:r w:rsidR="004F5261">
        <w:rPr>
          <w:rFonts w:ascii="Trebuchet MS" w:hAnsi="Trebuchet MS" w:cstheme="minorHAnsi"/>
          <w:bCs/>
        </w:rPr>
        <w:t xml:space="preserve">Argumente für </w:t>
      </w:r>
      <w:r w:rsidR="00C54CBD">
        <w:rPr>
          <w:rFonts w:ascii="Trebuchet MS" w:hAnsi="Trebuchet MS" w:cstheme="minorHAnsi"/>
          <w:bCs/>
        </w:rPr>
        <w:t>Lehrmittelfreiheit</w:t>
      </w:r>
    </w:p>
    <w:p w14:paraId="44FB449B" w14:textId="77777777" w:rsidR="00C54CBD" w:rsidRDefault="00C54CBD" w:rsidP="00DC063B">
      <w:pPr>
        <w:rPr>
          <w:rFonts w:ascii="Trebuchet MS" w:hAnsi="Trebuchet MS" w:cstheme="minorHAnsi"/>
          <w:bCs/>
        </w:rPr>
      </w:pPr>
      <w:r>
        <w:rPr>
          <w:rFonts w:ascii="Trebuchet MS" w:hAnsi="Trebuchet MS" w:cstheme="minorHAnsi"/>
          <w:bCs/>
        </w:rPr>
        <w:t>- Die Kanti-Aufnahmeprüfung sollte Kompetenzen prüfen, die nicht an ein bestimm-</w:t>
      </w:r>
    </w:p>
    <w:p w14:paraId="56B943C0" w14:textId="0AAAF771" w:rsidR="00C54CBD" w:rsidRPr="00C54CBD" w:rsidRDefault="00C54CBD" w:rsidP="00DC063B">
      <w:pPr>
        <w:rPr>
          <w:rFonts w:ascii="Trebuchet MS" w:hAnsi="Trebuchet MS" w:cstheme="minorHAnsi"/>
          <w:bCs/>
        </w:rPr>
      </w:pPr>
      <w:r>
        <w:rPr>
          <w:rFonts w:ascii="Trebuchet MS" w:hAnsi="Trebuchet MS" w:cstheme="minorHAnsi"/>
          <w:bCs/>
        </w:rPr>
        <w:t xml:space="preserve">  </w:t>
      </w:r>
      <w:proofErr w:type="spellStart"/>
      <w:r>
        <w:rPr>
          <w:rFonts w:ascii="Trebuchet MS" w:hAnsi="Trebuchet MS" w:cstheme="minorHAnsi"/>
          <w:bCs/>
        </w:rPr>
        <w:t>tes</w:t>
      </w:r>
      <w:proofErr w:type="spellEnd"/>
      <w:r>
        <w:rPr>
          <w:rFonts w:ascii="Trebuchet MS" w:hAnsi="Trebuchet MS" w:cstheme="minorHAnsi"/>
          <w:bCs/>
        </w:rPr>
        <w:t xml:space="preserve"> Lehrmittel gebunden sind.</w:t>
      </w:r>
    </w:p>
    <w:p w14:paraId="713D69F7" w14:textId="77777777" w:rsidR="00C54CBD" w:rsidRDefault="00C73DD2" w:rsidP="00DC063B">
      <w:pPr>
        <w:rPr>
          <w:rFonts w:ascii="Trebuchet MS" w:hAnsi="Trebuchet MS" w:cstheme="minorHAnsi"/>
          <w:bCs/>
        </w:rPr>
      </w:pPr>
      <w:r>
        <w:rPr>
          <w:rFonts w:ascii="Trebuchet MS" w:hAnsi="Trebuchet MS" w:cstheme="minorHAnsi"/>
          <w:bCs/>
        </w:rPr>
        <w:t xml:space="preserve">- </w:t>
      </w:r>
      <w:r w:rsidR="00C54CBD">
        <w:rPr>
          <w:rFonts w:ascii="Trebuchet MS" w:hAnsi="Trebuchet MS" w:cstheme="minorHAnsi"/>
          <w:bCs/>
        </w:rPr>
        <w:t xml:space="preserve">Für die Kanti-Aufnahmeprüfung im Fach Mathematik sind die verpflichtenden </w:t>
      </w:r>
    </w:p>
    <w:p w14:paraId="2C217F57" w14:textId="3E4E0148" w:rsidR="00C54CBD" w:rsidRDefault="00C54CBD" w:rsidP="00DC063B">
      <w:pPr>
        <w:rPr>
          <w:rFonts w:ascii="Trebuchet MS" w:hAnsi="Trebuchet MS" w:cstheme="minorHAnsi"/>
          <w:bCs/>
        </w:rPr>
      </w:pPr>
      <w:r>
        <w:rPr>
          <w:rFonts w:ascii="Trebuchet MS" w:hAnsi="Trebuchet MS" w:cstheme="minorHAnsi"/>
          <w:bCs/>
        </w:rPr>
        <w:t xml:space="preserve">  Themen unabhängig vom Lehrmittel definiert worden.</w:t>
      </w:r>
    </w:p>
    <w:p w14:paraId="5339E737" w14:textId="77777777" w:rsidR="00C54CBD" w:rsidRDefault="00C54CBD" w:rsidP="00DC063B">
      <w:pPr>
        <w:rPr>
          <w:rFonts w:ascii="Trebuchet MS" w:hAnsi="Trebuchet MS" w:cstheme="minorHAnsi"/>
          <w:bCs/>
        </w:rPr>
      </w:pPr>
    </w:p>
    <w:p w14:paraId="6F67FA33" w14:textId="6A893AA2" w:rsidR="00C54CBD" w:rsidRPr="00596036" w:rsidRDefault="00264206" w:rsidP="00DC063B">
      <w:pPr>
        <w:rPr>
          <w:rFonts w:ascii="Trebuchet MS" w:hAnsi="Trebuchet MS" w:cstheme="minorHAnsi"/>
          <w:bCs/>
        </w:rPr>
      </w:pPr>
      <w:r w:rsidRPr="00596036">
        <w:rPr>
          <w:rFonts w:ascii="Trebuchet MS" w:hAnsi="Trebuchet MS" w:cstheme="minorHAnsi"/>
          <w:bCs/>
        </w:rPr>
        <w:t xml:space="preserve">b) </w:t>
      </w:r>
      <w:r w:rsidR="00C54CBD" w:rsidRPr="00596036">
        <w:rPr>
          <w:rFonts w:ascii="Trebuchet MS" w:hAnsi="Trebuchet MS" w:cstheme="minorHAnsi"/>
          <w:bCs/>
        </w:rPr>
        <w:t>Weitere Bemerkungen</w:t>
      </w:r>
    </w:p>
    <w:p w14:paraId="2636F9A2" w14:textId="77777777" w:rsidR="00C54CBD" w:rsidRPr="00596036" w:rsidRDefault="00C54CBD" w:rsidP="00DC063B">
      <w:pPr>
        <w:rPr>
          <w:rFonts w:ascii="Trebuchet MS" w:hAnsi="Trebuchet MS" w:cstheme="minorHAnsi"/>
          <w:bCs/>
        </w:rPr>
      </w:pPr>
      <w:r w:rsidRPr="00596036">
        <w:rPr>
          <w:rFonts w:ascii="Trebuchet MS" w:hAnsi="Trebuchet MS" w:cstheme="minorHAnsi"/>
          <w:bCs/>
        </w:rPr>
        <w:t xml:space="preserve">- In Bezug auf die Lehrmittelwahl sollen nicht die Kosten, sondern das Inhaltliche </w:t>
      </w:r>
    </w:p>
    <w:p w14:paraId="360E0746" w14:textId="2D9B4307" w:rsidR="00C54CBD" w:rsidRPr="00596036" w:rsidRDefault="00C54CBD" w:rsidP="00DC063B">
      <w:pPr>
        <w:rPr>
          <w:rFonts w:ascii="Trebuchet MS" w:hAnsi="Trebuchet MS" w:cstheme="minorHAnsi"/>
          <w:bCs/>
        </w:rPr>
      </w:pPr>
      <w:r w:rsidRPr="00596036">
        <w:rPr>
          <w:rFonts w:ascii="Trebuchet MS" w:hAnsi="Trebuchet MS" w:cstheme="minorHAnsi"/>
          <w:bCs/>
        </w:rPr>
        <w:t xml:space="preserve">  ausschlaggebend sein.</w:t>
      </w:r>
    </w:p>
    <w:p w14:paraId="57AFC8D5" w14:textId="77777777" w:rsidR="00C54CBD" w:rsidRPr="00596036" w:rsidRDefault="00C54CBD" w:rsidP="00DC063B">
      <w:pPr>
        <w:rPr>
          <w:rFonts w:ascii="Trebuchet MS" w:hAnsi="Trebuchet MS" w:cstheme="minorHAnsi"/>
          <w:bCs/>
        </w:rPr>
      </w:pPr>
      <w:r w:rsidRPr="00596036">
        <w:rPr>
          <w:rFonts w:ascii="Trebuchet MS" w:hAnsi="Trebuchet MS" w:cstheme="minorHAnsi"/>
          <w:bCs/>
        </w:rPr>
        <w:t xml:space="preserve">- Die Stoffübersicht für die Kanti-Aufnahmeprüfung im Fach Deutsch berücksichtigt </w:t>
      </w:r>
    </w:p>
    <w:p w14:paraId="5A57F85F" w14:textId="68213302" w:rsidR="00C54CBD" w:rsidRPr="00596036" w:rsidRDefault="00C54CBD" w:rsidP="00DC063B">
      <w:pPr>
        <w:rPr>
          <w:rFonts w:ascii="Trebuchet MS" w:hAnsi="Trebuchet MS" w:cstheme="minorHAnsi"/>
          <w:bCs/>
        </w:rPr>
      </w:pPr>
      <w:r w:rsidRPr="00596036">
        <w:rPr>
          <w:rFonts w:ascii="Trebuchet MS" w:hAnsi="Trebuchet MS" w:cstheme="minorHAnsi"/>
          <w:bCs/>
        </w:rPr>
        <w:t xml:space="preserve">  nur die </w:t>
      </w:r>
      <w:proofErr w:type="spellStart"/>
      <w:r w:rsidRPr="00596036">
        <w:rPr>
          <w:rFonts w:ascii="Trebuchet MS" w:hAnsi="Trebuchet MS" w:cstheme="minorHAnsi"/>
          <w:bCs/>
        </w:rPr>
        <w:t>Terminoloie</w:t>
      </w:r>
      <w:proofErr w:type="spellEnd"/>
      <w:r w:rsidRPr="00596036">
        <w:rPr>
          <w:rFonts w:ascii="Trebuchet MS" w:hAnsi="Trebuchet MS" w:cstheme="minorHAnsi"/>
          <w:bCs/>
        </w:rPr>
        <w:t xml:space="preserve"> des Lehrmittels „Sprachstarken“, obwohl auch das Lehrmittel</w:t>
      </w:r>
    </w:p>
    <w:p w14:paraId="4953C9C5" w14:textId="59CC2FFA" w:rsidR="00C54CBD" w:rsidRPr="00596036" w:rsidRDefault="00C54CBD" w:rsidP="00DC063B">
      <w:pPr>
        <w:rPr>
          <w:rFonts w:ascii="Trebuchet MS" w:hAnsi="Trebuchet MS" w:cstheme="minorHAnsi"/>
          <w:bCs/>
        </w:rPr>
      </w:pPr>
      <w:r w:rsidRPr="00596036">
        <w:rPr>
          <w:rFonts w:ascii="Trebuchet MS" w:hAnsi="Trebuchet MS" w:cstheme="minorHAnsi"/>
          <w:bCs/>
        </w:rPr>
        <w:t xml:space="preserve">  „Sprachwelt“ an Bündner Oberstufen verwendet wird. </w:t>
      </w:r>
    </w:p>
    <w:p w14:paraId="0959BAD8" w14:textId="77777777" w:rsidR="00483BF6" w:rsidRDefault="00483BF6" w:rsidP="00DC063B">
      <w:pPr>
        <w:rPr>
          <w:rFonts w:ascii="Trebuchet MS" w:hAnsi="Trebuchet MS" w:cstheme="minorHAnsi"/>
          <w:bCs/>
        </w:rPr>
      </w:pPr>
    </w:p>
    <w:p w14:paraId="0F707086" w14:textId="77777777" w:rsidR="00093000" w:rsidRPr="00596036" w:rsidRDefault="00093000" w:rsidP="00DC063B">
      <w:pPr>
        <w:rPr>
          <w:rFonts w:ascii="Trebuchet MS" w:hAnsi="Trebuchet MS" w:cstheme="minorHAnsi"/>
          <w:bCs/>
        </w:rPr>
      </w:pPr>
    </w:p>
    <w:p w14:paraId="7FF627D6" w14:textId="47E35E73" w:rsidR="00CA29FE" w:rsidRPr="00596036" w:rsidRDefault="00C54CBD" w:rsidP="00DC063B">
      <w:pPr>
        <w:rPr>
          <w:rFonts w:ascii="Trebuchet MS" w:hAnsi="Trebuchet MS" w:cstheme="minorHAnsi"/>
          <w:b/>
          <w:bCs/>
        </w:rPr>
      </w:pPr>
      <w:r w:rsidRPr="00596036">
        <w:rPr>
          <w:rFonts w:ascii="Trebuchet MS" w:hAnsi="Trebuchet MS" w:cstheme="minorHAnsi"/>
          <w:b/>
          <w:bCs/>
        </w:rPr>
        <w:lastRenderedPageBreak/>
        <w:t>Abstimmung</w:t>
      </w:r>
    </w:p>
    <w:p w14:paraId="095974D2" w14:textId="5B8C2801" w:rsidR="00C54CBD" w:rsidRPr="00596036" w:rsidRDefault="00C54CBD" w:rsidP="00DC063B">
      <w:pPr>
        <w:rPr>
          <w:rFonts w:ascii="Trebuchet MS" w:hAnsi="Trebuchet MS" w:cstheme="minorHAnsi"/>
          <w:bCs/>
        </w:rPr>
      </w:pPr>
      <w:r w:rsidRPr="00596036">
        <w:rPr>
          <w:rFonts w:ascii="Trebuchet MS" w:hAnsi="Trebuchet MS" w:cstheme="minorHAnsi"/>
          <w:bCs/>
        </w:rPr>
        <w:t xml:space="preserve">Für </w:t>
      </w:r>
      <w:r w:rsidR="00264206" w:rsidRPr="00596036">
        <w:rPr>
          <w:rFonts w:ascii="Trebuchet MS" w:hAnsi="Trebuchet MS" w:cstheme="minorHAnsi"/>
          <w:bCs/>
        </w:rPr>
        <w:t>den Kommissionsantrag</w:t>
      </w:r>
      <w:r w:rsidRPr="00596036">
        <w:rPr>
          <w:rFonts w:ascii="Trebuchet MS" w:hAnsi="Trebuchet MS" w:cstheme="minorHAnsi"/>
          <w:bCs/>
        </w:rPr>
        <w:tab/>
        <w:t>: 30</w:t>
      </w:r>
    </w:p>
    <w:p w14:paraId="2AE79863" w14:textId="0A5B306B" w:rsidR="00264206" w:rsidRPr="00596036" w:rsidRDefault="00264206" w:rsidP="00DC063B">
      <w:pPr>
        <w:rPr>
          <w:rFonts w:ascii="Trebuchet MS" w:hAnsi="Trebuchet MS" w:cstheme="minorHAnsi"/>
          <w:bCs/>
        </w:rPr>
      </w:pPr>
      <w:r w:rsidRPr="00596036">
        <w:rPr>
          <w:rFonts w:ascii="Trebuchet MS" w:hAnsi="Trebuchet MS" w:cstheme="minorHAnsi"/>
          <w:bCs/>
        </w:rPr>
        <w:t>Gegen den Kommissionsantrag</w:t>
      </w:r>
      <w:r w:rsidRPr="00596036">
        <w:rPr>
          <w:rFonts w:ascii="Trebuchet MS" w:hAnsi="Trebuchet MS" w:cstheme="minorHAnsi"/>
          <w:bCs/>
        </w:rPr>
        <w:tab/>
        <w:t>: 0</w:t>
      </w:r>
    </w:p>
    <w:p w14:paraId="23623A16" w14:textId="675D24DA" w:rsidR="00264206" w:rsidRPr="00596036" w:rsidRDefault="00264206" w:rsidP="00DC063B">
      <w:pPr>
        <w:rPr>
          <w:rFonts w:ascii="Trebuchet MS" w:hAnsi="Trebuchet MS" w:cstheme="minorHAnsi"/>
          <w:bCs/>
        </w:rPr>
      </w:pPr>
      <w:r w:rsidRPr="00596036">
        <w:rPr>
          <w:rFonts w:ascii="Trebuchet MS" w:hAnsi="Trebuchet MS" w:cstheme="minorHAnsi"/>
          <w:bCs/>
        </w:rPr>
        <w:t>Enthaltungen</w:t>
      </w:r>
      <w:r w:rsidRPr="00596036">
        <w:rPr>
          <w:rFonts w:ascii="Trebuchet MS" w:hAnsi="Trebuchet MS" w:cstheme="minorHAnsi"/>
          <w:bCs/>
        </w:rPr>
        <w:tab/>
      </w:r>
      <w:r w:rsidRPr="00596036">
        <w:rPr>
          <w:rFonts w:ascii="Trebuchet MS" w:hAnsi="Trebuchet MS" w:cstheme="minorHAnsi"/>
          <w:bCs/>
        </w:rPr>
        <w:tab/>
      </w:r>
      <w:r w:rsidRPr="00596036">
        <w:rPr>
          <w:rFonts w:ascii="Trebuchet MS" w:hAnsi="Trebuchet MS" w:cstheme="minorHAnsi"/>
          <w:bCs/>
        </w:rPr>
        <w:tab/>
        <w:t>: 3</w:t>
      </w:r>
    </w:p>
    <w:p w14:paraId="27E866E7" w14:textId="77777777" w:rsidR="00483BF6" w:rsidRPr="00596036" w:rsidRDefault="00483BF6" w:rsidP="00DC063B">
      <w:pPr>
        <w:rPr>
          <w:rFonts w:ascii="Trebuchet MS" w:hAnsi="Trebuchet MS" w:cstheme="minorHAnsi"/>
          <w:bCs/>
        </w:rPr>
      </w:pPr>
    </w:p>
    <w:p w14:paraId="6E3F6BEF" w14:textId="38B338EC" w:rsidR="00DC063B" w:rsidRPr="00596036" w:rsidRDefault="00DC063B" w:rsidP="00504A96">
      <w:pPr>
        <w:tabs>
          <w:tab w:val="left" w:pos="1209"/>
        </w:tabs>
        <w:jc w:val="both"/>
        <w:rPr>
          <w:rFonts w:ascii="Trebuchet MS" w:hAnsi="Trebuchet MS"/>
          <w:lang w:val="de-CH"/>
        </w:rPr>
      </w:pPr>
    </w:p>
    <w:p w14:paraId="26FEC767" w14:textId="7FEF823D" w:rsidR="004C6EA7" w:rsidRPr="00596036" w:rsidRDefault="00093000" w:rsidP="00DC063B">
      <w:pPr>
        <w:pBdr>
          <w:top w:val="single" w:sz="4" w:space="1" w:color="auto"/>
          <w:left w:val="single" w:sz="4" w:space="4" w:color="auto"/>
          <w:bottom w:val="single" w:sz="4" w:space="1" w:color="auto"/>
          <w:right w:val="single" w:sz="4" w:space="4" w:color="auto"/>
        </w:pBdr>
        <w:tabs>
          <w:tab w:val="left" w:pos="1209"/>
        </w:tabs>
        <w:jc w:val="both"/>
        <w:rPr>
          <w:rFonts w:ascii="Trebuchet MS" w:hAnsi="Trebuchet MS"/>
          <w:b/>
          <w:lang w:val="de-CH"/>
        </w:rPr>
      </w:pPr>
      <w:r>
        <w:rPr>
          <w:rFonts w:ascii="Trebuchet MS" w:hAnsi="Trebuchet MS"/>
          <w:b/>
          <w:lang w:val="de-CH"/>
        </w:rPr>
        <w:t>6</w:t>
      </w:r>
      <w:r w:rsidR="00264206" w:rsidRPr="00596036">
        <w:rPr>
          <w:rFonts w:ascii="Trebuchet MS" w:hAnsi="Trebuchet MS"/>
          <w:b/>
          <w:lang w:val="de-CH"/>
        </w:rPr>
        <w:t xml:space="preserve">. </w:t>
      </w:r>
      <w:r w:rsidR="00666C85" w:rsidRPr="00596036">
        <w:rPr>
          <w:rFonts w:ascii="Trebuchet MS" w:hAnsi="Trebuchet MS"/>
          <w:b/>
          <w:lang w:val="de-CH"/>
        </w:rPr>
        <w:t xml:space="preserve">Jahresbericht Sek 1 </w:t>
      </w:r>
      <w:r w:rsidR="007773E4">
        <w:rPr>
          <w:rFonts w:ascii="Trebuchet MS" w:hAnsi="Trebuchet MS"/>
          <w:b/>
          <w:lang w:val="de-CH"/>
        </w:rPr>
        <w:t xml:space="preserve">LEGR </w:t>
      </w:r>
      <w:r w:rsidR="00666C85" w:rsidRPr="00596036">
        <w:rPr>
          <w:rFonts w:ascii="Trebuchet MS" w:hAnsi="Trebuchet MS"/>
          <w:b/>
          <w:lang w:val="de-CH"/>
        </w:rPr>
        <w:t>2019/2020</w:t>
      </w:r>
    </w:p>
    <w:p w14:paraId="1DA91ED0" w14:textId="43C7E31E" w:rsidR="00666C85" w:rsidRPr="00596036" w:rsidRDefault="00666C85" w:rsidP="00504A96">
      <w:pPr>
        <w:tabs>
          <w:tab w:val="left" w:pos="1209"/>
        </w:tabs>
        <w:jc w:val="both"/>
        <w:rPr>
          <w:rFonts w:ascii="Trebuchet MS" w:hAnsi="Trebuchet MS"/>
          <w:lang w:val="de-CH"/>
        </w:rPr>
      </w:pPr>
    </w:p>
    <w:p w14:paraId="39054EA5" w14:textId="413693C5" w:rsidR="00264206" w:rsidRPr="00596036" w:rsidRDefault="00C47FE3" w:rsidP="00504A96">
      <w:pPr>
        <w:tabs>
          <w:tab w:val="left" w:pos="1209"/>
        </w:tabs>
        <w:jc w:val="both"/>
        <w:rPr>
          <w:rFonts w:ascii="Trebuchet MS" w:hAnsi="Trebuchet MS"/>
          <w:lang w:val="de-CH"/>
        </w:rPr>
      </w:pPr>
      <w:r w:rsidRPr="00596036">
        <w:rPr>
          <w:rFonts w:ascii="Trebuchet MS" w:hAnsi="Trebuchet MS"/>
          <w:lang w:val="de-CH"/>
        </w:rPr>
        <w:t xml:space="preserve">Der Jahresbericht des Präsidenten ist allen Fraktionsmitgliedern vorgängig </w:t>
      </w:r>
      <w:proofErr w:type="spellStart"/>
      <w:r w:rsidRPr="00596036">
        <w:rPr>
          <w:rFonts w:ascii="Trebuchet MS" w:hAnsi="Trebuchet MS"/>
          <w:lang w:val="de-CH"/>
        </w:rPr>
        <w:t>zuge</w:t>
      </w:r>
      <w:proofErr w:type="spellEnd"/>
      <w:r w:rsidRPr="00596036">
        <w:rPr>
          <w:rFonts w:ascii="Trebuchet MS" w:hAnsi="Trebuchet MS"/>
          <w:lang w:val="de-CH"/>
        </w:rPr>
        <w:t xml:space="preserve">-stellt worden. Andreas Spinas nimmt mithilfe eines </w:t>
      </w:r>
      <w:proofErr w:type="spellStart"/>
      <w:r w:rsidRPr="00596036">
        <w:rPr>
          <w:rFonts w:ascii="Trebuchet MS" w:hAnsi="Trebuchet MS"/>
          <w:lang w:val="de-CH"/>
        </w:rPr>
        <w:t>Wordles</w:t>
      </w:r>
      <w:proofErr w:type="spellEnd"/>
      <w:r w:rsidRPr="00596036">
        <w:rPr>
          <w:rFonts w:ascii="Trebuchet MS" w:hAnsi="Trebuchet MS"/>
          <w:lang w:val="de-CH"/>
        </w:rPr>
        <w:t xml:space="preserve"> Bezug auf den Bericht. Anschliessend wird er von der Fraktionsversammlung genehmigt und verdankt. </w:t>
      </w:r>
    </w:p>
    <w:p w14:paraId="1532D1F1" w14:textId="03BBD1F2" w:rsidR="00ED26F3" w:rsidRPr="00596036" w:rsidRDefault="00ED26F3" w:rsidP="00C47FE3">
      <w:pPr>
        <w:tabs>
          <w:tab w:val="left" w:pos="2309"/>
        </w:tabs>
        <w:jc w:val="both"/>
        <w:rPr>
          <w:rFonts w:ascii="Trebuchet MS" w:hAnsi="Trebuchet MS"/>
          <w:lang w:val="de-CH"/>
        </w:rPr>
      </w:pPr>
    </w:p>
    <w:p w14:paraId="655FD030" w14:textId="5D65BF4A" w:rsidR="00666C85" w:rsidRDefault="00666C85" w:rsidP="00504A96">
      <w:pPr>
        <w:tabs>
          <w:tab w:val="left" w:pos="1209"/>
        </w:tabs>
        <w:jc w:val="both"/>
        <w:rPr>
          <w:rFonts w:ascii="Trebuchet MS" w:hAnsi="Trebuchet MS"/>
          <w:b/>
          <w:lang w:val="de-CH"/>
        </w:rPr>
      </w:pPr>
    </w:p>
    <w:p w14:paraId="3F9BB500" w14:textId="6579FEBF" w:rsidR="00E9293D" w:rsidRDefault="00596036" w:rsidP="00DC063B">
      <w:pPr>
        <w:pBdr>
          <w:top w:val="single" w:sz="4" w:space="1" w:color="auto"/>
          <w:left w:val="single" w:sz="4" w:space="4" w:color="auto"/>
          <w:bottom w:val="single" w:sz="4" w:space="1" w:color="auto"/>
          <w:right w:val="single" w:sz="4" w:space="4" w:color="auto"/>
        </w:pBdr>
        <w:tabs>
          <w:tab w:val="left" w:pos="1209"/>
        </w:tabs>
        <w:jc w:val="both"/>
        <w:rPr>
          <w:rFonts w:ascii="Trebuchet MS" w:hAnsi="Trebuchet MS"/>
          <w:b/>
          <w:lang w:val="de-CH"/>
        </w:rPr>
      </w:pPr>
      <w:r>
        <w:rPr>
          <w:rFonts w:ascii="Trebuchet MS" w:hAnsi="Trebuchet MS"/>
          <w:b/>
          <w:lang w:val="de-CH"/>
        </w:rPr>
        <w:t xml:space="preserve">7. </w:t>
      </w:r>
      <w:r w:rsidR="00E9293D" w:rsidRPr="000A29AD">
        <w:rPr>
          <w:rFonts w:ascii="Trebuchet MS" w:hAnsi="Trebuchet MS"/>
          <w:b/>
          <w:lang w:val="de-CH"/>
        </w:rPr>
        <w:t>Varia</w:t>
      </w:r>
    </w:p>
    <w:p w14:paraId="1D136637" w14:textId="43A01A43" w:rsidR="00797BCB" w:rsidRDefault="00797BCB" w:rsidP="00504A96">
      <w:pPr>
        <w:tabs>
          <w:tab w:val="left" w:pos="1209"/>
        </w:tabs>
        <w:jc w:val="both"/>
        <w:rPr>
          <w:rFonts w:ascii="Trebuchet MS" w:hAnsi="Trebuchet MS"/>
          <w:b/>
          <w:lang w:val="de-CH"/>
        </w:rPr>
      </w:pPr>
    </w:p>
    <w:p w14:paraId="4E64F909" w14:textId="142ECB38" w:rsidR="00797BCB" w:rsidRPr="00BD1E8A" w:rsidRDefault="00596036" w:rsidP="00504A96">
      <w:pPr>
        <w:tabs>
          <w:tab w:val="left" w:pos="1209"/>
        </w:tabs>
        <w:jc w:val="both"/>
        <w:rPr>
          <w:rFonts w:ascii="Trebuchet MS" w:hAnsi="Trebuchet MS"/>
          <w:lang w:val="de-CH"/>
        </w:rPr>
      </w:pPr>
      <w:r w:rsidRPr="00BD1E8A">
        <w:rPr>
          <w:rFonts w:ascii="Trebuchet MS" w:hAnsi="Trebuchet MS"/>
          <w:lang w:val="de-CH"/>
        </w:rPr>
        <w:t xml:space="preserve">a) </w:t>
      </w:r>
      <w:r w:rsidR="00797BCB" w:rsidRPr="00BD1E8A">
        <w:rPr>
          <w:rFonts w:ascii="Trebuchet MS" w:hAnsi="Trebuchet MS"/>
          <w:lang w:val="de-CH"/>
        </w:rPr>
        <w:t>Austauschtreffen</w:t>
      </w:r>
    </w:p>
    <w:p w14:paraId="6236D10C" w14:textId="57BD5955" w:rsidR="00596036" w:rsidRDefault="00596036" w:rsidP="00504A96">
      <w:pPr>
        <w:tabs>
          <w:tab w:val="left" w:pos="1209"/>
        </w:tabs>
        <w:jc w:val="both"/>
        <w:rPr>
          <w:rFonts w:ascii="Trebuchet MS" w:hAnsi="Trebuchet MS"/>
          <w:lang w:val="de-CH"/>
        </w:rPr>
      </w:pPr>
      <w:r>
        <w:rPr>
          <w:rFonts w:ascii="Trebuchet MS" w:hAnsi="Trebuchet MS"/>
          <w:lang w:val="de-CH"/>
        </w:rPr>
        <w:t xml:space="preserve">Das im Frühling geplante Austauschtreffen mit </w:t>
      </w:r>
      <w:proofErr w:type="spellStart"/>
      <w:r>
        <w:rPr>
          <w:rFonts w:ascii="Trebuchet MS" w:hAnsi="Trebuchet MS"/>
          <w:lang w:val="de-CH"/>
        </w:rPr>
        <w:t>lic.</w:t>
      </w:r>
      <w:proofErr w:type="spellEnd"/>
      <w:r>
        <w:rPr>
          <w:rFonts w:ascii="Trebuchet MS" w:hAnsi="Trebuchet MS"/>
          <w:lang w:val="de-CH"/>
        </w:rPr>
        <w:t xml:space="preserve"> iur. Luz Bardill musste </w:t>
      </w:r>
      <w:proofErr w:type="spellStart"/>
      <w:r>
        <w:rPr>
          <w:rFonts w:ascii="Trebuchet MS" w:hAnsi="Trebuchet MS"/>
          <w:lang w:val="de-CH"/>
        </w:rPr>
        <w:t>coronabe</w:t>
      </w:r>
      <w:proofErr w:type="spellEnd"/>
      <w:r>
        <w:rPr>
          <w:rFonts w:ascii="Trebuchet MS" w:hAnsi="Trebuchet MS"/>
          <w:lang w:val="de-CH"/>
        </w:rPr>
        <w:t>-dingt verschoben werden. Es wird aber nachgeholt. Der Zeitpunkt ist noch offen. Ausserdem muss nach einem grösseren Raum gesuch</w:t>
      </w:r>
      <w:r w:rsidR="00BD1E8A">
        <w:rPr>
          <w:rFonts w:ascii="Trebuchet MS" w:hAnsi="Trebuchet MS"/>
          <w:lang w:val="de-CH"/>
        </w:rPr>
        <w:t xml:space="preserve">t werden, da sich viele Lehr-personen für die Veranstaltung angemeldet hatten. </w:t>
      </w:r>
    </w:p>
    <w:p w14:paraId="1618E38E" w14:textId="77777777" w:rsidR="00BD1E8A" w:rsidRDefault="00BD1E8A" w:rsidP="00504A96">
      <w:pPr>
        <w:tabs>
          <w:tab w:val="left" w:pos="1209"/>
        </w:tabs>
        <w:jc w:val="both"/>
        <w:rPr>
          <w:rFonts w:ascii="Trebuchet MS" w:hAnsi="Trebuchet MS"/>
          <w:lang w:val="de-CH"/>
        </w:rPr>
      </w:pPr>
    </w:p>
    <w:p w14:paraId="679F9301" w14:textId="4574F2B5" w:rsidR="00BD1E8A" w:rsidRDefault="00BD1E8A" w:rsidP="00504A96">
      <w:pPr>
        <w:tabs>
          <w:tab w:val="left" w:pos="1209"/>
        </w:tabs>
        <w:jc w:val="both"/>
        <w:rPr>
          <w:rFonts w:ascii="Trebuchet MS" w:hAnsi="Trebuchet MS"/>
          <w:lang w:val="de-CH"/>
        </w:rPr>
      </w:pPr>
      <w:r>
        <w:rPr>
          <w:rFonts w:ascii="Trebuchet MS" w:hAnsi="Trebuchet MS"/>
          <w:lang w:val="de-CH"/>
        </w:rPr>
        <w:t>b) Vizepräsidium Geschäftsleitung LEGR</w:t>
      </w:r>
    </w:p>
    <w:p w14:paraId="595AF172" w14:textId="12660D7C" w:rsidR="00BD1E8A" w:rsidRDefault="00BD1E8A" w:rsidP="00504A96">
      <w:pPr>
        <w:tabs>
          <w:tab w:val="left" w:pos="1209"/>
        </w:tabs>
        <w:jc w:val="both"/>
        <w:rPr>
          <w:rFonts w:ascii="Trebuchet MS" w:hAnsi="Trebuchet MS"/>
          <w:lang w:val="de-CH"/>
        </w:rPr>
      </w:pPr>
      <w:r>
        <w:rPr>
          <w:rFonts w:ascii="Trebuchet MS" w:hAnsi="Trebuchet MS"/>
          <w:lang w:val="de-CH"/>
        </w:rPr>
        <w:t xml:space="preserve">Für Oberstufenlehrpersonen ist die Übernahme des LEGR-Präsidiums bzw. </w:t>
      </w:r>
      <w:proofErr w:type="spellStart"/>
      <w:r>
        <w:rPr>
          <w:rFonts w:ascii="Trebuchet MS" w:hAnsi="Trebuchet MS"/>
          <w:lang w:val="de-CH"/>
        </w:rPr>
        <w:t>Vizepräs-sidiums</w:t>
      </w:r>
      <w:proofErr w:type="spellEnd"/>
      <w:r>
        <w:rPr>
          <w:rFonts w:ascii="Trebuchet MS" w:hAnsi="Trebuchet MS"/>
          <w:lang w:val="de-CH"/>
        </w:rPr>
        <w:t xml:space="preserve"> wegen der erhöhten Arbeitsbelastung, aber auch aus finanziellen </w:t>
      </w:r>
      <w:proofErr w:type="spellStart"/>
      <w:r>
        <w:rPr>
          <w:rFonts w:ascii="Trebuchet MS" w:hAnsi="Trebuchet MS"/>
          <w:lang w:val="de-CH"/>
        </w:rPr>
        <w:t>Überle-gungen</w:t>
      </w:r>
      <w:proofErr w:type="spellEnd"/>
      <w:r>
        <w:rPr>
          <w:rFonts w:ascii="Trebuchet MS" w:hAnsi="Trebuchet MS"/>
          <w:lang w:val="de-CH"/>
        </w:rPr>
        <w:t xml:space="preserve"> wenig attraktiv. Die Rahmenbedingungen sollten so ausgestaltet sein, dass auch Oberstufenlehrpersonen das Amt ausüben können, ohne finanzielle Einbusse. </w:t>
      </w:r>
    </w:p>
    <w:p w14:paraId="36FAD7EA" w14:textId="77777777" w:rsidR="00BD1E8A" w:rsidRDefault="00BD1E8A" w:rsidP="00504A96">
      <w:pPr>
        <w:tabs>
          <w:tab w:val="left" w:pos="1209"/>
        </w:tabs>
        <w:jc w:val="both"/>
        <w:rPr>
          <w:rFonts w:ascii="Trebuchet MS" w:hAnsi="Trebuchet MS"/>
          <w:lang w:val="de-CH"/>
        </w:rPr>
      </w:pPr>
    </w:p>
    <w:p w14:paraId="5D2A0661" w14:textId="530747D1" w:rsidR="00BD1E8A" w:rsidRDefault="00BD1E8A" w:rsidP="00BD1E8A">
      <w:pPr>
        <w:tabs>
          <w:tab w:val="left" w:pos="1209"/>
        </w:tabs>
        <w:jc w:val="both"/>
        <w:rPr>
          <w:rFonts w:ascii="Trebuchet MS" w:hAnsi="Trebuchet MS"/>
          <w:lang w:val="de-CH"/>
        </w:rPr>
      </w:pPr>
      <w:r>
        <w:rPr>
          <w:rFonts w:ascii="Trebuchet MS" w:hAnsi="Trebuchet MS"/>
          <w:lang w:val="de-CH"/>
        </w:rPr>
        <w:t>c) Dank an Kommissionsmitglieder</w:t>
      </w:r>
    </w:p>
    <w:p w14:paraId="3043AF46" w14:textId="77777777" w:rsidR="00BD1E8A" w:rsidRDefault="00BD1E8A" w:rsidP="00BD1E8A">
      <w:pPr>
        <w:tabs>
          <w:tab w:val="left" w:pos="1209"/>
        </w:tabs>
        <w:jc w:val="both"/>
        <w:rPr>
          <w:rFonts w:ascii="Trebuchet MS" w:hAnsi="Trebuchet MS"/>
          <w:lang w:val="de-CH"/>
        </w:rPr>
      </w:pPr>
      <w:r>
        <w:rPr>
          <w:rFonts w:ascii="Trebuchet MS" w:hAnsi="Trebuchet MS"/>
          <w:lang w:val="de-CH"/>
        </w:rPr>
        <w:t xml:space="preserve">Andreas Spinas bedankt sich bei den </w:t>
      </w:r>
      <w:proofErr w:type="spellStart"/>
      <w:r>
        <w:rPr>
          <w:rFonts w:ascii="Trebuchet MS" w:hAnsi="Trebuchet MS"/>
          <w:lang w:val="de-CH"/>
        </w:rPr>
        <w:t>Kommissionsmitgliedernmit</w:t>
      </w:r>
      <w:proofErr w:type="spellEnd"/>
      <w:r>
        <w:rPr>
          <w:rFonts w:ascii="Trebuchet MS" w:hAnsi="Trebuchet MS"/>
          <w:lang w:val="de-CH"/>
        </w:rPr>
        <w:t xml:space="preserve"> einem Präsent für Ihre Unterstützung. </w:t>
      </w:r>
    </w:p>
    <w:p w14:paraId="2FA7E9D2" w14:textId="77777777" w:rsidR="00BD1E8A" w:rsidRDefault="00BD1E8A" w:rsidP="00BD1E8A">
      <w:pPr>
        <w:tabs>
          <w:tab w:val="left" w:pos="1209"/>
        </w:tabs>
        <w:jc w:val="both"/>
        <w:rPr>
          <w:rFonts w:ascii="Trebuchet MS" w:hAnsi="Trebuchet MS"/>
          <w:lang w:val="de-CH"/>
        </w:rPr>
      </w:pPr>
    </w:p>
    <w:p w14:paraId="1A3CFCF2" w14:textId="64FBDF4F" w:rsidR="00BD1E8A" w:rsidRDefault="00BD1E8A" w:rsidP="00BD1E8A">
      <w:pPr>
        <w:tabs>
          <w:tab w:val="left" w:pos="1209"/>
        </w:tabs>
        <w:jc w:val="both"/>
        <w:rPr>
          <w:rFonts w:ascii="Trebuchet MS" w:hAnsi="Trebuchet MS"/>
          <w:lang w:val="de-CH"/>
        </w:rPr>
      </w:pPr>
      <w:r>
        <w:rPr>
          <w:rFonts w:ascii="Trebuchet MS" w:hAnsi="Trebuchet MS"/>
          <w:lang w:val="de-CH"/>
        </w:rPr>
        <w:t>d) Schluss der Fraktionsversammlung</w:t>
      </w:r>
    </w:p>
    <w:p w14:paraId="30C086B0" w14:textId="0481D394" w:rsidR="00BD1E8A" w:rsidRDefault="00BD1E8A" w:rsidP="00BD1E8A">
      <w:pPr>
        <w:tabs>
          <w:tab w:val="left" w:pos="1209"/>
        </w:tabs>
        <w:jc w:val="both"/>
        <w:rPr>
          <w:rFonts w:ascii="Trebuchet MS" w:hAnsi="Trebuchet MS"/>
          <w:lang w:val="de-CH"/>
        </w:rPr>
      </w:pPr>
      <w:r>
        <w:rPr>
          <w:rFonts w:ascii="Trebuchet MS" w:hAnsi="Trebuchet MS"/>
          <w:lang w:val="de-CH"/>
        </w:rPr>
        <w:t xml:space="preserve">Andreas Spinas schliesst die Fraktionsversammlung um 14.05. Er bedankt sich für die Teilnahme und die rege Diskussion. </w:t>
      </w:r>
    </w:p>
    <w:p w14:paraId="702017C6" w14:textId="77777777" w:rsidR="00BD1E8A" w:rsidRDefault="00BD1E8A" w:rsidP="00BD1E8A">
      <w:pPr>
        <w:tabs>
          <w:tab w:val="left" w:pos="1209"/>
        </w:tabs>
        <w:jc w:val="both"/>
        <w:rPr>
          <w:rFonts w:ascii="Trebuchet MS" w:hAnsi="Trebuchet MS"/>
          <w:lang w:val="de-CH"/>
        </w:rPr>
      </w:pPr>
    </w:p>
    <w:p w14:paraId="039E8878" w14:textId="77777777" w:rsidR="00BD1E8A" w:rsidRDefault="00BD1E8A" w:rsidP="00BD1E8A">
      <w:pPr>
        <w:tabs>
          <w:tab w:val="left" w:pos="1209"/>
        </w:tabs>
        <w:jc w:val="both"/>
        <w:rPr>
          <w:rFonts w:ascii="Trebuchet MS" w:hAnsi="Trebuchet MS"/>
          <w:lang w:val="de-CH"/>
        </w:rPr>
      </w:pPr>
    </w:p>
    <w:p w14:paraId="6CB4681B" w14:textId="76EC1811" w:rsidR="00DC063B" w:rsidRPr="001C1DEE" w:rsidRDefault="00BD1E8A" w:rsidP="001C1DEE">
      <w:pPr>
        <w:tabs>
          <w:tab w:val="left" w:pos="1209"/>
        </w:tabs>
        <w:jc w:val="both"/>
        <w:rPr>
          <w:rFonts w:ascii="Trebuchet MS" w:hAnsi="Trebuchet MS"/>
          <w:lang w:val="de-CH"/>
        </w:rPr>
      </w:pPr>
      <w:r>
        <w:rPr>
          <w:rFonts w:ascii="Trebuchet MS" w:hAnsi="Trebuchet MS"/>
          <w:lang w:val="de-CH"/>
        </w:rPr>
        <w:t>Domat/Ems, 25. Oktober 2020</w:t>
      </w:r>
      <w:r>
        <w:rPr>
          <w:rFonts w:ascii="Trebuchet MS" w:hAnsi="Trebuchet MS"/>
          <w:lang w:val="de-CH"/>
        </w:rPr>
        <w:tab/>
      </w:r>
      <w:r>
        <w:rPr>
          <w:rFonts w:ascii="Trebuchet MS" w:hAnsi="Trebuchet MS"/>
          <w:lang w:val="de-CH"/>
        </w:rPr>
        <w:tab/>
      </w:r>
      <w:r>
        <w:rPr>
          <w:rFonts w:ascii="Trebuchet MS" w:hAnsi="Trebuchet MS"/>
          <w:lang w:val="de-CH"/>
        </w:rPr>
        <w:tab/>
      </w:r>
      <w:r>
        <w:rPr>
          <w:rFonts w:ascii="Trebuchet MS" w:hAnsi="Trebuchet MS"/>
          <w:lang w:val="de-CH"/>
        </w:rPr>
        <w:tab/>
        <w:t>Donat Rischatsch</w:t>
      </w:r>
    </w:p>
    <w:sectPr w:rsidR="00DC063B" w:rsidRPr="001C1DEE" w:rsidSect="0014007F">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D98443" w14:textId="77777777" w:rsidR="00333A98" w:rsidRDefault="00333A98" w:rsidP="006B19C3">
      <w:r>
        <w:separator/>
      </w:r>
    </w:p>
  </w:endnote>
  <w:endnote w:type="continuationSeparator" w:id="0">
    <w:p w14:paraId="1CD603CC" w14:textId="77777777" w:rsidR="00333A98" w:rsidRDefault="00333A98" w:rsidP="006B1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BoldMT">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AE5669" w14:textId="77777777" w:rsidR="00333A98" w:rsidRDefault="00333A98" w:rsidP="006B19C3">
      <w:r>
        <w:separator/>
      </w:r>
    </w:p>
  </w:footnote>
  <w:footnote w:type="continuationSeparator" w:id="0">
    <w:p w14:paraId="3621A0A2" w14:textId="77777777" w:rsidR="00333A98" w:rsidRDefault="00333A98" w:rsidP="006B19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717715"/>
    <w:multiLevelType w:val="hybridMultilevel"/>
    <w:tmpl w:val="A40C071A"/>
    <w:lvl w:ilvl="0" w:tplc="F95ABBFE">
      <w:start w:val="15"/>
      <w:numFmt w:val="bullet"/>
      <w:lvlText w:val="-"/>
      <w:lvlJc w:val="left"/>
      <w:pPr>
        <w:ind w:left="720" w:hanging="360"/>
      </w:pPr>
      <w:rPr>
        <w:rFonts w:ascii="Trebuchet MS" w:eastAsiaTheme="minorHAnsi" w:hAnsi="Trebuchet M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9FD3C57"/>
    <w:multiLevelType w:val="hybridMultilevel"/>
    <w:tmpl w:val="5F20C17C"/>
    <w:lvl w:ilvl="0" w:tplc="08070017">
      <w:start w:val="1"/>
      <w:numFmt w:val="low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 w15:restartNumberingAfterBreak="0">
    <w:nsid w:val="27CE5530"/>
    <w:multiLevelType w:val="hybridMultilevel"/>
    <w:tmpl w:val="65E214C6"/>
    <w:lvl w:ilvl="0" w:tplc="0807000F">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activeWritingStyle w:appName="MSWord" w:lang="de-CH" w:vendorID="64" w:dllVersion="6" w:nlCheck="1" w:checkStyle="0"/>
  <w:activeWritingStyle w:appName="MSWord" w:lang="fr-CH" w:vendorID="64" w:dllVersion="6" w:nlCheck="1" w:checkStyle="0"/>
  <w:activeWritingStyle w:appName="MSWord" w:lang="de-DE" w:vendorID="64" w:dllVersion="6" w:nlCheck="1" w:checkStyle="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08D"/>
    <w:rsid w:val="00007FFC"/>
    <w:rsid w:val="00014789"/>
    <w:rsid w:val="00022824"/>
    <w:rsid w:val="00026F65"/>
    <w:rsid w:val="00033DB2"/>
    <w:rsid w:val="00052660"/>
    <w:rsid w:val="00061160"/>
    <w:rsid w:val="0007705E"/>
    <w:rsid w:val="00081D55"/>
    <w:rsid w:val="00085261"/>
    <w:rsid w:val="00093000"/>
    <w:rsid w:val="000A29AD"/>
    <w:rsid w:val="000D6A21"/>
    <w:rsid w:val="000E370B"/>
    <w:rsid w:val="00106031"/>
    <w:rsid w:val="00112B46"/>
    <w:rsid w:val="00127E8C"/>
    <w:rsid w:val="00133EA1"/>
    <w:rsid w:val="001346EB"/>
    <w:rsid w:val="0014007F"/>
    <w:rsid w:val="001503E2"/>
    <w:rsid w:val="00155F89"/>
    <w:rsid w:val="00164190"/>
    <w:rsid w:val="00166055"/>
    <w:rsid w:val="001734C4"/>
    <w:rsid w:val="001744EF"/>
    <w:rsid w:val="001771F8"/>
    <w:rsid w:val="00187564"/>
    <w:rsid w:val="001A28AC"/>
    <w:rsid w:val="001C1DEE"/>
    <w:rsid w:val="001C367E"/>
    <w:rsid w:val="001D16AC"/>
    <w:rsid w:val="001E0393"/>
    <w:rsid w:val="001E3A47"/>
    <w:rsid w:val="00206D46"/>
    <w:rsid w:val="0023136B"/>
    <w:rsid w:val="00264206"/>
    <w:rsid w:val="00267391"/>
    <w:rsid w:val="00290CF8"/>
    <w:rsid w:val="00293C7B"/>
    <w:rsid w:val="0029756A"/>
    <w:rsid w:val="002A25BA"/>
    <w:rsid w:val="002B6EAB"/>
    <w:rsid w:val="002C0E6F"/>
    <w:rsid w:val="002C4830"/>
    <w:rsid w:val="002D0C49"/>
    <w:rsid w:val="002F045D"/>
    <w:rsid w:val="002F04EB"/>
    <w:rsid w:val="002F601D"/>
    <w:rsid w:val="003000A2"/>
    <w:rsid w:val="0031258F"/>
    <w:rsid w:val="00332833"/>
    <w:rsid w:val="00333A98"/>
    <w:rsid w:val="00337E1E"/>
    <w:rsid w:val="00346DA9"/>
    <w:rsid w:val="0036044A"/>
    <w:rsid w:val="00361CB6"/>
    <w:rsid w:val="003753CB"/>
    <w:rsid w:val="0039108D"/>
    <w:rsid w:val="003917D8"/>
    <w:rsid w:val="003A5B19"/>
    <w:rsid w:val="003D3117"/>
    <w:rsid w:val="003E44E0"/>
    <w:rsid w:val="003F09A2"/>
    <w:rsid w:val="003F3F8D"/>
    <w:rsid w:val="00405A4B"/>
    <w:rsid w:val="004310DE"/>
    <w:rsid w:val="00441799"/>
    <w:rsid w:val="00446895"/>
    <w:rsid w:val="004538DA"/>
    <w:rsid w:val="00474086"/>
    <w:rsid w:val="00476A37"/>
    <w:rsid w:val="00483BF6"/>
    <w:rsid w:val="004A36C8"/>
    <w:rsid w:val="004B295E"/>
    <w:rsid w:val="004C6EA7"/>
    <w:rsid w:val="004D0080"/>
    <w:rsid w:val="004D35FF"/>
    <w:rsid w:val="004D5B69"/>
    <w:rsid w:val="004E3EBC"/>
    <w:rsid w:val="004E7B72"/>
    <w:rsid w:val="004F5261"/>
    <w:rsid w:val="00504A96"/>
    <w:rsid w:val="00525161"/>
    <w:rsid w:val="00534C00"/>
    <w:rsid w:val="005352EC"/>
    <w:rsid w:val="00546B4B"/>
    <w:rsid w:val="005629CB"/>
    <w:rsid w:val="005671D1"/>
    <w:rsid w:val="005833BD"/>
    <w:rsid w:val="00585EF3"/>
    <w:rsid w:val="005947B7"/>
    <w:rsid w:val="00596036"/>
    <w:rsid w:val="005C45BD"/>
    <w:rsid w:val="005D1693"/>
    <w:rsid w:val="00601F40"/>
    <w:rsid w:val="00602808"/>
    <w:rsid w:val="00606D63"/>
    <w:rsid w:val="006111B0"/>
    <w:rsid w:val="006322B9"/>
    <w:rsid w:val="006345F5"/>
    <w:rsid w:val="00641776"/>
    <w:rsid w:val="00645C14"/>
    <w:rsid w:val="006473CB"/>
    <w:rsid w:val="00662B57"/>
    <w:rsid w:val="00666C85"/>
    <w:rsid w:val="00671FF8"/>
    <w:rsid w:val="00673B0E"/>
    <w:rsid w:val="00676E98"/>
    <w:rsid w:val="00685CB6"/>
    <w:rsid w:val="006A03B2"/>
    <w:rsid w:val="006A3DFE"/>
    <w:rsid w:val="006A4890"/>
    <w:rsid w:val="006B19C3"/>
    <w:rsid w:val="006C187D"/>
    <w:rsid w:val="006D4D55"/>
    <w:rsid w:val="006E037D"/>
    <w:rsid w:val="006E12A4"/>
    <w:rsid w:val="006F4672"/>
    <w:rsid w:val="006F74A6"/>
    <w:rsid w:val="00700BE0"/>
    <w:rsid w:val="00704891"/>
    <w:rsid w:val="0070615F"/>
    <w:rsid w:val="00710945"/>
    <w:rsid w:val="00714A16"/>
    <w:rsid w:val="00715F82"/>
    <w:rsid w:val="00720D61"/>
    <w:rsid w:val="0072340B"/>
    <w:rsid w:val="00724527"/>
    <w:rsid w:val="0073108B"/>
    <w:rsid w:val="007325AC"/>
    <w:rsid w:val="0074013C"/>
    <w:rsid w:val="00744C9B"/>
    <w:rsid w:val="00753615"/>
    <w:rsid w:val="00762C6B"/>
    <w:rsid w:val="00775F36"/>
    <w:rsid w:val="007773E4"/>
    <w:rsid w:val="00795750"/>
    <w:rsid w:val="00797BCB"/>
    <w:rsid w:val="007A235F"/>
    <w:rsid w:val="007A482B"/>
    <w:rsid w:val="007A5D74"/>
    <w:rsid w:val="007B769F"/>
    <w:rsid w:val="007D6EB1"/>
    <w:rsid w:val="007E4130"/>
    <w:rsid w:val="008177D4"/>
    <w:rsid w:val="0085022B"/>
    <w:rsid w:val="00864300"/>
    <w:rsid w:val="00876F6C"/>
    <w:rsid w:val="0089720E"/>
    <w:rsid w:val="008B6590"/>
    <w:rsid w:val="008D0ABD"/>
    <w:rsid w:val="008D3F33"/>
    <w:rsid w:val="00915BE5"/>
    <w:rsid w:val="009228AF"/>
    <w:rsid w:val="009240FC"/>
    <w:rsid w:val="009244F8"/>
    <w:rsid w:val="00942123"/>
    <w:rsid w:val="009617DE"/>
    <w:rsid w:val="009636F7"/>
    <w:rsid w:val="009B3397"/>
    <w:rsid w:val="009B7EF8"/>
    <w:rsid w:val="009D23AE"/>
    <w:rsid w:val="009D3396"/>
    <w:rsid w:val="009E5042"/>
    <w:rsid w:val="00A15F43"/>
    <w:rsid w:val="00A27613"/>
    <w:rsid w:val="00A320DE"/>
    <w:rsid w:val="00A3318D"/>
    <w:rsid w:val="00A379AC"/>
    <w:rsid w:val="00A426D4"/>
    <w:rsid w:val="00A61C49"/>
    <w:rsid w:val="00A833DD"/>
    <w:rsid w:val="00A86240"/>
    <w:rsid w:val="00AA5809"/>
    <w:rsid w:val="00AB525A"/>
    <w:rsid w:val="00AB69D3"/>
    <w:rsid w:val="00AC39C8"/>
    <w:rsid w:val="00AE261F"/>
    <w:rsid w:val="00AE273F"/>
    <w:rsid w:val="00AE393F"/>
    <w:rsid w:val="00B0771D"/>
    <w:rsid w:val="00B13BF9"/>
    <w:rsid w:val="00B2184F"/>
    <w:rsid w:val="00B23EF2"/>
    <w:rsid w:val="00B30242"/>
    <w:rsid w:val="00B358CA"/>
    <w:rsid w:val="00B4073A"/>
    <w:rsid w:val="00B57C04"/>
    <w:rsid w:val="00B72F0D"/>
    <w:rsid w:val="00B93CD8"/>
    <w:rsid w:val="00B94477"/>
    <w:rsid w:val="00BA2050"/>
    <w:rsid w:val="00BC738F"/>
    <w:rsid w:val="00BD162A"/>
    <w:rsid w:val="00BD1E8A"/>
    <w:rsid w:val="00BE09EB"/>
    <w:rsid w:val="00BE0AB5"/>
    <w:rsid w:val="00BE2472"/>
    <w:rsid w:val="00BF1784"/>
    <w:rsid w:val="00C16549"/>
    <w:rsid w:val="00C2081E"/>
    <w:rsid w:val="00C24E6B"/>
    <w:rsid w:val="00C36CB4"/>
    <w:rsid w:val="00C40E1B"/>
    <w:rsid w:val="00C47FE3"/>
    <w:rsid w:val="00C51CC1"/>
    <w:rsid w:val="00C54CBD"/>
    <w:rsid w:val="00C73DD2"/>
    <w:rsid w:val="00CA29FE"/>
    <w:rsid w:val="00CC1C14"/>
    <w:rsid w:val="00CC7275"/>
    <w:rsid w:val="00CD60F2"/>
    <w:rsid w:val="00CE362D"/>
    <w:rsid w:val="00CF5642"/>
    <w:rsid w:val="00D00B5A"/>
    <w:rsid w:val="00D05B10"/>
    <w:rsid w:val="00D335AB"/>
    <w:rsid w:val="00D3472E"/>
    <w:rsid w:val="00D52E93"/>
    <w:rsid w:val="00D571AF"/>
    <w:rsid w:val="00D575ED"/>
    <w:rsid w:val="00D844CC"/>
    <w:rsid w:val="00D85FA1"/>
    <w:rsid w:val="00D90CEE"/>
    <w:rsid w:val="00D9340C"/>
    <w:rsid w:val="00DC063B"/>
    <w:rsid w:val="00DD0672"/>
    <w:rsid w:val="00DD11A5"/>
    <w:rsid w:val="00DD3F24"/>
    <w:rsid w:val="00DE77B8"/>
    <w:rsid w:val="00E074DF"/>
    <w:rsid w:val="00E17981"/>
    <w:rsid w:val="00E25FA9"/>
    <w:rsid w:val="00E53651"/>
    <w:rsid w:val="00E70D01"/>
    <w:rsid w:val="00E744CE"/>
    <w:rsid w:val="00E85C88"/>
    <w:rsid w:val="00E86AC9"/>
    <w:rsid w:val="00E9293D"/>
    <w:rsid w:val="00E93F3A"/>
    <w:rsid w:val="00EA47F5"/>
    <w:rsid w:val="00EB204E"/>
    <w:rsid w:val="00EC3519"/>
    <w:rsid w:val="00EC73A6"/>
    <w:rsid w:val="00ED26F3"/>
    <w:rsid w:val="00ED7BF4"/>
    <w:rsid w:val="00F11E08"/>
    <w:rsid w:val="00F36880"/>
    <w:rsid w:val="00F455ED"/>
    <w:rsid w:val="00F46175"/>
    <w:rsid w:val="00F606F9"/>
    <w:rsid w:val="00F70622"/>
    <w:rsid w:val="00F75C03"/>
    <w:rsid w:val="00F81067"/>
    <w:rsid w:val="00F8602D"/>
    <w:rsid w:val="00F94E68"/>
    <w:rsid w:val="00F95756"/>
    <w:rsid w:val="00F95876"/>
    <w:rsid w:val="00FA2CD2"/>
    <w:rsid w:val="00FB2FFF"/>
    <w:rsid w:val="00FC7C67"/>
    <w:rsid w:val="00FD362A"/>
    <w:rsid w:val="00FE77C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0852D"/>
  <w14:defaultImageDpi w14:val="32767"/>
  <w15:docId w15:val="{90794584-43B6-4060-8386-FC48EC52E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534C00"/>
    <w:pPr>
      <w:ind w:left="720"/>
      <w:contextualSpacing/>
    </w:pPr>
  </w:style>
  <w:style w:type="paragraph" w:styleId="Kopfzeile">
    <w:name w:val="header"/>
    <w:basedOn w:val="Standard"/>
    <w:link w:val="KopfzeileZchn"/>
    <w:uiPriority w:val="99"/>
    <w:unhideWhenUsed/>
    <w:rsid w:val="006B19C3"/>
    <w:pPr>
      <w:tabs>
        <w:tab w:val="center" w:pos="4536"/>
        <w:tab w:val="right" w:pos="9072"/>
      </w:tabs>
    </w:pPr>
  </w:style>
  <w:style w:type="character" w:customStyle="1" w:styleId="KopfzeileZchn">
    <w:name w:val="Kopfzeile Zchn"/>
    <w:basedOn w:val="Absatz-Standardschriftart"/>
    <w:link w:val="Kopfzeile"/>
    <w:uiPriority w:val="99"/>
    <w:rsid w:val="006B19C3"/>
  </w:style>
  <w:style w:type="paragraph" w:styleId="Fuzeile">
    <w:name w:val="footer"/>
    <w:basedOn w:val="Standard"/>
    <w:link w:val="FuzeileZchn"/>
    <w:uiPriority w:val="99"/>
    <w:unhideWhenUsed/>
    <w:rsid w:val="006B19C3"/>
    <w:pPr>
      <w:tabs>
        <w:tab w:val="center" w:pos="4536"/>
        <w:tab w:val="right" w:pos="9072"/>
      </w:tabs>
    </w:pPr>
  </w:style>
  <w:style w:type="character" w:customStyle="1" w:styleId="FuzeileZchn">
    <w:name w:val="Fußzeile Zchn"/>
    <w:basedOn w:val="Absatz-Standardschriftart"/>
    <w:link w:val="Fuzeile"/>
    <w:uiPriority w:val="99"/>
    <w:rsid w:val="006B19C3"/>
  </w:style>
  <w:style w:type="character" w:styleId="Hyperlink">
    <w:name w:val="Hyperlink"/>
    <w:basedOn w:val="Absatz-Standardschriftart"/>
    <w:uiPriority w:val="99"/>
    <w:semiHidden/>
    <w:unhideWhenUsed/>
    <w:rsid w:val="00ED7BF4"/>
    <w:rPr>
      <w:color w:val="0000FF"/>
      <w:u w:val="single"/>
    </w:rPr>
  </w:style>
  <w:style w:type="paragraph" w:styleId="Sprechblasentext">
    <w:name w:val="Balloon Text"/>
    <w:basedOn w:val="Standard"/>
    <w:link w:val="SprechblasentextZchn"/>
    <w:uiPriority w:val="99"/>
    <w:semiHidden/>
    <w:unhideWhenUsed/>
    <w:rsid w:val="006111B0"/>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111B0"/>
    <w:rPr>
      <w:rFonts w:ascii="Tahoma" w:hAnsi="Tahoma" w:cs="Tahoma"/>
      <w:sz w:val="16"/>
      <w:szCs w:val="16"/>
    </w:rPr>
  </w:style>
  <w:style w:type="paragraph" w:styleId="Untertitel">
    <w:name w:val="Subtitle"/>
    <w:basedOn w:val="Standard"/>
    <w:next w:val="Standard"/>
    <w:link w:val="UntertitelZchn"/>
    <w:uiPriority w:val="11"/>
    <w:qFormat/>
    <w:rsid w:val="00BE0AB5"/>
    <w:pPr>
      <w:numPr>
        <w:ilvl w:val="1"/>
      </w:numPr>
    </w:pPr>
    <w:rPr>
      <w:rFonts w:asciiTheme="majorHAnsi" w:eastAsiaTheme="majorEastAsia" w:hAnsiTheme="majorHAnsi" w:cstheme="majorBidi"/>
      <w:i/>
      <w:iCs/>
      <w:color w:val="4472C4" w:themeColor="accent1"/>
      <w:spacing w:val="15"/>
    </w:rPr>
  </w:style>
  <w:style w:type="character" w:customStyle="1" w:styleId="UntertitelZchn">
    <w:name w:val="Untertitel Zchn"/>
    <w:basedOn w:val="Absatz-Standardschriftart"/>
    <w:link w:val="Untertitel"/>
    <w:uiPriority w:val="11"/>
    <w:rsid w:val="00BE0AB5"/>
    <w:rPr>
      <w:rFonts w:asciiTheme="majorHAnsi" w:eastAsiaTheme="majorEastAsia" w:hAnsiTheme="majorHAnsi" w:cstheme="majorBidi"/>
      <w:i/>
      <w:iCs/>
      <w:color w:val="4472C4" w:themeColor="accent1"/>
      <w:spacing w:val="15"/>
    </w:rPr>
  </w:style>
  <w:style w:type="table" w:styleId="Tabellenraster">
    <w:name w:val="Table Grid"/>
    <w:basedOn w:val="NormaleTabelle"/>
    <w:uiPriority w:val="39"/>
    <w:rsid w:val="004D3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8393240">
      <w:bodyDiv w:val="1"/>
      <w:marLeft w:val="0"/>
      <w:marRight w:val="0"/>
      <w:marTop w:val="0"/>
      <w:marBottom w:val="0"/>
      <w:divBdr>
        <w:top w:val="none" w:sz="0" w:space="0" w:color="auto"/>
        <w:left w:val="none" w:sz="0" w:space="0" w:color="auto"/>
        <w:bottom w:val="none" w:sz="0" w:space="0" w:color="auto"/>
        <w:right w:val="none" w:sz="0" w:space="0" w:color="auto"/>
      </w:divBdr>
    </w:div>
    <w:div w:id="1734162216">
      <w:bodyDiv w:val="1"/>
      <w:marLeft w:val="0"/>
      <w:marRight w:val="0"/>
      <w:marTop w:val="0"/>
      <w:marBottom w:val="0"/>
      <w:divBdr>
        <w:top w:val="none" w:sz="0" w:space="0" w:color="auto"/>
        <w:left w:val="none" w:sz="0" w:space="0" w:color="auto"/>
        <w:bottom w:val="none" w:sz="0" w:space="0" w:color="auto"/>
        <w:right w:val="none" w:sz="0" w:space="0" w:color="auto"/>
      </w:divBdr>
      <w:divsChild>
        <w:div w:id="321662028">
          <w:marLeft w:val="0"/>
          <w:marRight w:val="0"/>
          <w:marTop w:val="0"/>
          <w:marBottom w:val="0"/>
          <w:divBdr>
            <w:top w:val="none" w:sz="0" w:space="0" w:color="auto"/>
            <w:left w:val="none" w:sz="0" w:space="0" w:color="auto"/>
            <w:bottom w:val="none" w:sz="0" w:space="0" w:color="auto"/>
            <w:right w:val="none" w:sz="0" w:space="0" w:color="auto"/>
          </w:divBdr>
          <w:divsChild>
            <w:div w:id="1676178781">
              <w:marLeft w:val="-180"/>
              <w:marRight w:val="-180"/>
              <w:marTop w:val="0"/>
              <w:marBottom w:val="0"/>
              <w:divBdr>
                <w:top w:val="none" w:sz="0" w:space="0" w:color="auto"/>
                <w:left w:val="none" w:sz="0" w:space="0" w:color="auto"/>
                <w:bottom w:val="none" w:sz="0" w:space="0" w:color="auto"/>
                <w:right w:val="none" w:sz="0" w:space="0" w:color="auto"/>
              </w:divBdr>
              <w:divsChild>
                <w:div w:id="494763083">
                  <w:marLeft w:val="0"/>
                  <w:marRight w:val="0"/>
                  <w:marTop w:val="0"/>
                  <w:marBottom w:val="0"/>
                  <w:divBdr>
                    <w:top w:val="none" w:sz="0" w:space="0" w:color="auto"/>
                    <w:left w:val="none" w:sz="0" w:space="0" w:color="auto"/>
                    <w:bottom w:val="none" w:sz="0" w:space="0" w:color="auto"/>
                    <w:right w:val="none" w:sz="0" w:space="0" w:color="auto"/>
                  </w:divBdr>
                  <w:divsChild>
                    <w:div w:id="1040475808">
                      <w:marLeft w:val="0"/>
                      <w:marRight w:val="0"/>
                      <w:marTop w:val="0"/>
                      <w:marBottom w:val="0"/>
                      <w:divBdr>
                        <w:top w:val="none" w:sz="0" w:space="0" w:color="auto"/>
                        <w:left w:val="none" w:sz="0" w:space="0" w:color="auto"/>
                        <w:bottom w:val="none" w:sz="0" w:space="0" w:color="auto"/>
                        <w:right w:val="none" w:sz="0" w:space="0" w:color="auto"/>
                      </w:divBdr>
                      <w:divsChild>
                        <w:div w:id="210921244">
                          <w:marLeft w:val="0"/>
                          <w:marRight w:val="0"/>
                          <w:marTop w:val="0"/>
                          <w:marBottom w:val="0"/>
                          <w:divBdr>
                            <w:top w:val="none" w:sz="0" w:space="0" w:color="auto"/>
                            <w:left w:val="none" w:sz="0" w:space="0" w:color="auto"/>
                            <w:bottom w:val="none" w:sz="0" w:space="0" w:color="auto"/>
                            <w:right w:val="none" w:sz="0" w:space="0" w:color="auto"/>
                          </w:divBdr>
                          <w:divsChild>
                            <w:div w:id="1077360407">
                              <w:marLeft w:val="0"/>
                              <w:marRight w:val="0"/>
                              <w:marTop w:val="0"/>
                              <w:marBottom w:val="0"/>
                              <w:divBdr>
                                <w:top w:val="none" w:sz="0" w:space="0" w:color="auto"/>
                                <w:left w:val="none" w:sz="0" w:space="0" w:color="auto"/>
                                <w:bottom w:val="none" w:sz="0" w:space="0" w:color="auto"/>
                                <w:right w:val="none" w:sz="0" w:space="0" w:color="auto"/>
                              </w:divBdr>
                              <w:divsChild>
                                <w:div w:id="369692348">
                                  <w:marLeft w:val="0"/>
                                  <w:marRight w:val="0"/>
                                  <w:marTop w:val="0"/>
                                  <w:marBottom w:val="0"/>
                                  <w:divBdr>
                                    <w:top w:val="none" w:sz="0" w:space="0" w:color="auto"/>
                                    <w:left w:val="none" w:sz="0" w:space="0" w:color="auto"/>
                                    <w:bottom w:val="none" w:sz="0" w:space="0" w:color="auto"/>
                                    <w:right w:val="none" w:sz="0" w:space="0" w:color="auto"/>
                                  </w:divBdr>
                                  <w:divsChild>
                                    <w:div w:id="284699215">
                                      <w:marLeft w:val="0"/>
                                      <w:marRight w:val="0"/>
                                      <w:marTop w:val="0"/>
                                      <w:marBottom w:val="0"/>
                                      <w:divBdr>
                                        <w:top w:val="none" w:sz="0" w:space="0" w:color="auto"/>
                                        <w:left w:val="none" w:sz="0" w:space="0" w:color="auto"/>
                                        <w:bottom w:val="none" w:sz="0" w:space="0" w:color="auto"/>
                                        <w:right w:val="none" w:sz="0" w:space="0" w:color="auto"/>
                                      </w:divBdr>
                                      <w:divsChild>
                                        <w:div w:id="534923403">
                                          <w:marLeft w:val="0"/>
                                          <w:marRight w:val="0"/>
                                          <w:marTop w:val="0"/>
                                          <w:marBottom w:val="0"/>
                                          <w:divBdr>
                                            <w:top w:val="none" w:sz="0" w:space="0" w:color="auto"/>
                                            <w:left w:val="none" w:sz="0" w:space="0" w:color="auto"/>
                                            <w:bottom w:val="none" w:sz="0" w:space="0" w:color="auto"/>
                                            <w:right w:val="none" w:sz="0" w:space="0" w:color="auto"/>
                                          </w:divBdr>
                                        </w:div>
                                      </w:divsChild>
                                    </w:div>
                                    <w:div w:id="1543056856">
                                      <w:marLeft w:val="0"/>
                                      <w:marRight w:val="0"/>
                                      <w:marTop w:val="0"/>
                                      <w:marBottom w:val="0"/>
                                      <w:divBdr>
                                        <w:top w:val="none" w:sz="0" w:space="0" w:color="auto"/>
                                        <w:left w:val="none" w:sz="0" w:space="0" w:color="auto"/>
                                        <w:bottom w:val="none" w:sz="0" w:space="0" w:color="auto"/>
                                        <w:right w:val="none" w:sz="0" w:space="0" w:color="auto"/>
                                      </w:divBdr>
                                      <w:divsChild>
                                        <w:div w:id="2064595724">
                                          <w:marLeft w:val="0"/>
                                          <w:marRight w:val="0"/>
                                          <w:marTop w:val="0"/>
                                          <w:marBottom w:val="0"/>
                                          <w:divBdr>
                                            <w:top w:val="none" w:sz="0" w:space="0" w:color="auto"/>
                                            <w:left w:val="none" w:sz="0" w:space="0" w:color="auto"/>
                                            <w:bottom w:val="none" w:sz="0" w:space="0" w:color="auto"/>
                                            <w:right w:val="none" w:sz="0" w:space="0" w:color="auto"/>
                                          </w:divBdr>
                                          <w:divsChild>
                                            <w:div w:id="457528608">
                                              <w:marLeft w:val="0"/>
                                              <w:marRight w:val="0"/>
                                              <w:marTop w:val="0"/>
                                              <w:marBottom w:val="0"/>
                                              <w:divBdr>
                                                <w:top w:val="none" w:sz="0" w:space="0" w:color="auto"/>
                                                <w:left w:val="none" w:sz="0" w:space="0" w:color="auto"/>
                                                <w:bottom w:val="none" w:sz="0" w:space="0" w:color="auto"/>
                                                <w:right w:val="none" w:sz="0" w:space="0" w:color="auto"/>
                                              </w:divBdr>
                                            </w:div>
                                            <w:div w:id="146010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580583">
                                      <w:marLeft w:val="0"/>
                                      <w:marRight w:val="0"/>
                                      <w:marTop w:val="0"/>
                                      <w:marBottom w:val="0"/>
                                      <w:divBdr>
                                        <w:top w:val="none" w:sz="0" w:space="0" w:color="auto"/>
                                        <w:left w:val="none" w:sz="0" w:space="0" w:color="auto"/>
                                        <w:bottom w:val="none" w:sz="0" w:space="0" w:color="auto"/>
                                        <w:right w:val="none" w:sz="0" w:space="0" w:color="auto"/>
                                      </w:divBdr>
                                    </w:div>
                                    <w:div w:id="1349873646">
                                      <w:marLeft w:val="0"/>
                                      <w:marRight w:val="0"/>
                                      <w:marTop w:val="0"/>
                                      <w:marBottom w:val="0"/>
                                      <w:divBdr>
                                        <w:top w:val="none" w:sz="0" w:space="0" w:color="auto"/>
                                        <w:left w:val="none" w:sz="0" w:space="0" w:color="auto"/>
                                        <w:bottom w:val="none" w:sz="0" w:space="0" w:color="auto"/>
                                        <w:right w:val="none" w:sz="0" w:space="0" w:color="auto"/>
                                      </w:divBdr>
                                      <w:divsChild>
                                        <w:div w:id="379940837">
                                          <w:marLeft w:val="0"/>
                                          <w:marRight w:val="0"/>
                                          <w:marTop w:val="0"/>
                                          <w:marBottom w:val="0"/>
                                          <w:divBdr>
                                            <w:top w:val="none" w:sz="0" w:space="0" w:color="auto"/>
                                            <w:left w:val="none" w:sz="0" w:space="0" w:color="auto"/>
                                            <w:bottom w:val="none" w:sz="0" w:space="0" w:color="auto"/>
                                            <w:right w:val="none" w:sz="0" w:space="0" w:color="auto"/>
                                          </w:divBdr>
                                          <w:divsChild>
                                            <w:div w:id="926887766">
                                              <w:marLeft w:val="0"/>
                                              <w:marRight w:val="0"/>
                                              <w:marTop w:val="0"/>
                                              <w:marBottom w:val="0"/>
                                              <w:divBdr>
                                                <w:top w:val="none" w:sz="0" w:space="0" w:color="auto"/>
                                                <w:left w:val="none" w:sz="0" w:space="0" w:color="auto"/>
                                                <w:bottom w:val="none" w:sz="0" w:space="0" w:color="auto"/>
                                                <w:right w:val="none" w:sz="0" w:space="0" w:color="auto"/>
                                              </w:divBdr>
                                              <w:divsChild>
                                                <w:div w:id="1937711972">
                                                  <w:marLeft w:val="0"/>
                                                  <w:marRight w:val="0"/>
                                                  <w:marTop w:val="0"/>
                                                  <w:marBottom w:val="0"/>
                                                  <w:divBdr>
                                                    <w:top w:val="none" w:sz="0" w:space="0" w:color="auto"/>
                                                    <w:left w:val="none" w:sz="0" w:space="0" w:color="auto"/>
                                                    <w:bottom w:val="none" w:sz="0" w:space="0" w:color="auto"/>
                                                    <w:right w:val="none" w:sz="0" w:space="0" w:color="auto"/>
                                                  </w:divBdr>
                                                  <w:divsChild>
                                                    <w:div w:id="102570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11291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3B1DBC-1DAC-4501-8955-81E931D0E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1501</Words>
  <Characters>9458</Characters>
  <Application>Microsoft Office Word</Application>
  <DocSecurity>0</DocSecurity>
  <Lines>78</Lines>
  <Paragraphs>21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Office-Anwender</dc:creator>
  <cp:keywords/>
  <dc:description/>
  <cp:lastModifiedBy>Schwärzel Jöri</cp:lastModifiedBy>
  <cp:revision>4</cp:revision>
  <dcterms:created xsi:type="dcterms:W3CDTF">2021-01-28T09:42:00Z</dcterms:created>
  <dcterms:modified xsi:type="dcterms:W3CDTF">2021-01-28T09:47:00Z</dcterms:modified>
</cp:coreProperties>
</file>